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316F9B" w14:textId="77777777" w:rsidR="00072FEB" w:rsidRDefault="00072FEB" w:rsidP="00713A5F">
      <w:pPr>
        <w:ind w:firstLine="709"/>
        <w:jc w:val="center"/>
        <w:rPr>
          <w:b/>
          <w:bCs/>
          <w:sz w:val="28"/>
          <w:szCs w:val="28"/>
        </w:rPr>
      </w:pPr>
    </w:p>
    <w:p w14:paraId="7205563C" w14:textId="77777777" w:rsidR="00072FEB" w:rsidRDefault="00072FEB" w:rsidP="00713A5F">
      <w:pPr>
        <w:ind w:firstLine="709"/>
        <w:jc w:val="center"/>
        <w:rPr>
          <w:b/>
          <w:bCs/>
          <w:sz w:val="28"/>
          <w:szCs w:val="28"/>
        </w:rPr>
      </w:pPr>
    </w:p>
    <w:p w14:paraId="423C8823" w14:textId="7FEA7A39" w:rsidR="00713A5F" w:rsidRPr="00713A5F" w:rsidRDefault="00713A5F" w:rsidP="00713A5F">
      <w:pPr>
        <w:ind w:firstLine="709"/>
        <w:jc w:val="center"/>
        <w:rPr>
          <w:b/>
          <w:bCs/>
          <w:sz w:val="28"/>
          <w:szCs w:val="28"/>
        </w:rPr>
      </w:pPr>
      <w:r>
        <w:rPr>
          <w:b/>
          <w:bCs/>
          <w:sz w:val="28"/>
          <w:szCs w:val="28"/>
        </w:rPr>
        <w:t>Д О ГО В О Р</w:t>
      </w:r>
    </w:p>
    <w:p w14:paraId="48FD273A" w14:textId="77777777" w:rsidR="00713A5F" w:rsidRDefault="00713A5F" w:rsidP="00713A5F">
      <w:pPr>
        <w:ind w:firstLine="709"/>
        <w:jc w:val="center"/>
        <w:rPr>
          <w:sz w:val="24"/>
          <w:szCs w:val="24"/>
          <w:lang w:val="en-US"/>
        </w:rPr>
      </w:pPr>
    </w:p>
    <w:p w14:paraId="6FB1D879" w14:textId="77777777" w:rsidR="00713A5F" w:rsidRDefault="00713A5F" w:rsidP="00713A5F">
      <w:pPr>
        <w:ind w:firstLine="709"/>
        <w:jc w:val="center"/>
        <w:rPr>
          <w:sz w:val="24"/>
          <w:szCs w:val="24"/>
          <w:lang w:val="en-US"/>
        </w:rPr>
      </w:pPr>
    </w:p>
    <w:p w14:paraId="287646F0" w14:textId="32F26AFC" w:rsidR="00713A5F" w:rsidRDefault="00713A5F" w:rsidP="00713A5F">
      <w:pPr>
        <w:ind w:firstLine="709"/>
        <w:jc w:val="center"/>
      </w:pPr>
      <w:r>
        <w:rPr>
          <w:sz w:val="24"/>
          <w:szCs w:val="24"/>
        </w:rPr>
        <w:t>№ ……………………………..………/………..202</w:t>
      </w:r>
      <w:r w:rsidR="00523C51">
        <w:rPr>
          <w:sz w:val="24"/>
          <w:szCs w:val="24"/>
          <w:lang w:val="en-US"/>
        </w:rPr>
        <w:t>6</w:t>
      </w:r>
      <w:r>
        <w:rPr>
          <w:sz w:val="24"/>
          <w:szCs w:val="24"/>
        </w:rPr>
        <w:t xml:space="preserve"> г.</w:t>
      </w:r>
    </w:p>
    <w:p w14:paraId="5C8C1C1C" w14:textId="77777777" w:rsidR="00713A5F" w:rsidRDefault="00713A5F" w:rsidP="00713A5F">
      <w:pPr>
        <w:ind w:firstLine="709"/>
        <w:jc w:val="center"/>
      </w:pPr>
    </w:p>
    <w:p w14:paraId="56473F80" w14:textId="77777777" w:rsidR="00072FEB" w:rsidRDefault="00072FEB" w:rsidP="00713A5F">
      <w:pPr>
        <w:ind w:firstLine="709"/>
        <w:jc w:val="center"/>
      </w:pPr>
    </w:p>
    <w:p w14:paraId="13AD28C0" w14:textId="77777777" w:rsidR="00072FEB" w:rsidRDefault="00072FEB" w:rsidP="00713A5F">
      <w:pPr>
        <w:ind w:firstLine="709"/>
        <w:jc w:val="center"/>
      </w:pPr>
    </w:p>
    <w:p w14:paraId="061F3D7C" w14:textId="0A089CD2" w:rsidR="00713A5F" w:rsidRDefault="00713A5F" w:rsidP="00713A5F">
      <w:pPr>
        <w:ind w:firstLine="709"/>
        <w:jc w:val="both"/>
        <w:rPr>
          <w:sz w:val="24"/>
          <w:szCs w:val="24"/>
        </w:rPr>
      </w:pPr>
      <w:r>
        <w:rPr>
          <w:sz w:val="24"/>
          <w:szCs w:val="24"/>
        </w:rPr>
        <w:t>Днес, ………………..... 202</w:t>
      </w:r>
      <w:r w:rsidR="00523C51">
        <w:rPr>
          <w:sz w:val="24"/>
          <w:szCs w:val="24"/>
          <w:lang w:val="en-US"/>
        </w:rPr>
        <w:t>6</w:t>
      </w:r>
      <w:r>
        <w:rPr>
          <w:sz w:val="24"/>
          <w:szCs w:val="24"/>
        </w:rPr>
        <w:t xml:space="preserve"> г., в гр. </w:t>
      </w:r>
      <w:r w:rsidR="006351AD">
        <w:rPr>
          <w:sz w:val="24"/>
          <w:szCs w:val="24"/>
          <w:lang w:val="en-US"/>
        </w:rPr>
        <w:t>……………</w:t>
      </w:r>
      <w:r>
        <w:rPr>
          <w:sz w:val="24"/>
          <w:szCs w:val="24"/>
        </w:rPr>
        <w:t xml:space="preserve"> се сключи настоящия договор, между:</w:t>
      </w:r>
    </w:p>
    <w:p w14:paraId="7C02F03F" w14:textId="5315AAAA" w:rsidR="00713A5F" w:rsidRPr="008E689B" w:rsidRDefault="006351AD" w:rsidP="008E6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8E689B">
        <w:rPr>
          <w:sz w:val="24"/>
          <w:szCs w:val="24"/>
        </w:rPr>
        <w:t>М И М АГЕНЦИЯ ЕООД</w:t>
      </w:r>
      <w:r>
        <w:rPr>
          <w:sz w:val="24"/>
          <w:szCs w:val="24"/>
        </w:rPr>
        <w:t xml:space="preserve">, ЕИК </w:t>
      </w:r>
      <w:r w:rsidRPr="008E689B">
        <w:rPr>
          <w:sz w:val="24"/>
          <w:szCs w:val="24"/>
        </w:rPr>
        <w:t>110507070</w:t>
      </w:r>
      <w:r w:rsidR="00713A5F">
        <w:rPr>
          <w:sz w:val="24"/>
          <w:szCs w:val="24"/>
        </w:rPr>
        <w:t>, със седалище и адрес на управление</w:t>
      </w:r>
      <w:r>
        <w:rPr>
          <w:sz w:val="24"/>
          <w:szCs w:val="24"/>
        </w:rPr>
        <w:t xml:space="preserve"> гр</w:t>
      </w:r>
      <w:r w:rsidRPr="008E689B">
        <w:rPr>
          <w:sz w:val="24"/>
          <w:szCs w:val="24"/>
        </w:rPr>
        <w:t xml:space="preserve">. </w:t>
      </w:r>
      <w:r>
        <w:rPr>
          <w:sz w:val="24"/>
          <w:szCs w:val="24"/>
        </w:rPr>
        <w:t>Ловеч, ул. търговск</w:t>
      </w:r>
      <w:r w:rsidR="00CE2A50">
        <w:rPr>
          <w:sz w:val="24"/>
          <w:szCs w:val="24"/>
        </w:rPr>
        <w:t>а</w:t>
      </w:r>
      <w:r w:rsidR="00EA0F67" w:rsidRPr="00EA0F67">
        <w:rPr>
          <w:sz w:val="24"/>
          <w:szCs w:val="24"/>
        </w:rPr>
        <w:t xml:space="preserve"> </w:t>
      </w:r>
      <w:r w:rsidR="00EA0F67">
        <w:rPr>
          <w:sz w:val="24"/>
          <w:szCs w:val="24"/>
        </w:rPr>
        <w:t>№</w:t>
      </w:r>
      <w:r w:rsidR="00CE2A50">
        <w:rPr>
          <w:sz w:val="24"/>
          <w:szCs w:val="24"/>
        </w:rPr>
        <w:t>81</w:t>
      </w:r>
      <w:r w:rsidR="00713A5F">
        <w:rPr>
          <w:sz w:val="24"/>
          <w:szCs w:val="24"/>
        </w:rPr>
        <w:t>, представлявано от</w:t>
      </w:r>
      <w:r w:rsidR="00DB0A47">
        <w:rPr>
          <w:sz w:val="24"/>
          <w:szCs w:val="24"/>
        </w:rPr>
        <w:t xml:space="preserve"> </w:t>
      </w:r>
      <w:r w:rsidR="00CE2A50">
        <w:rPr>
          <w:sz w:val="24"/>
          <w:szCs w:val="24"/>
        </w:rPr>
        <w:t>Искра Митева</w:t>
      </w:r>
      <w:r w:rsidR="00713A5F">
        <w:rPr>
          <w:sz w:val="24"/>
          <w:szCs w:val="24"/>
        </w:rPr>
        <w:t xml:space="preserve">, в качеството му на </w:t>
      </w:r>
      <w:r w:rsidR="00DB0A47">
        <w:rPr>
          <w:sz w:val="24"/>
          <w:szCs w:val="24"/>
        </w:rPr>
        <w:t>управител</w:t>
      </w:r>
      <w:r w:rsidR="00DB0A47" w:rsidRPr="008E689B">
        <w:rPr>
          <w:sz w:val="24"/>
          <w:szCs w:val="24"/>
        </w:rPr>
        <w:t>,</w:t>
      </w:r>
      <w:r w:rsidR="00713A5F">
        <w:rPr>
          <w:sz w:val="24"/>
          <w:szCs w:val="24"/>
        </w:rPr>
        <w:t xml:space="preserve"> наричано по-долу </w:t>
      </w:r>
      <w:r w:rsidR="00713A5F" w:rsidRPr="008E689B">
        <w:rPr>
          <w:sz w:val="24"/>
          <w:szCs w:val="24"/>
        </w:rPr>
        <w:t>„ВЪЗЛОЖИТЕЛ“</w:t>
      </w:r>
      <w:r w:rsidR="00713A5F">
        <w:rPr>
          <w:sz w:val="24"/>
          <w:szCs w:val="24"/>
        </w:rPr>
        <w:t>, от една страна</w:t>
      </w:r>
    </w:p>
    <w:p w14:paraId="5D1D67E6" w14:textId="5E6C821A" w:rsidR="00713A5F" w:rsidRDefault="00713A5F" w:rsidP="006E09AF">
      <w:pPr>
        <w:jc w:val="both"/>
        <w:rPr>
          <w:sz w:val="24"/>
          <w:szCs w:val="24"/>
        </w:rPr>
      </w:pPr>
      <w:r>
        <w:rPr>
          <w:sz w:val="24"/>
          <w:szCs w:val="24"/>
        </w:rPr>
        <w:t xml:space="preserve">и </w:t>
      </w:r>
    </w:p>
    <w:p w14:paraId="0395D006" w14:textId="77777777" w:rsidR="0054004E" w:rsidRDefault="00713A5F" w:rsidP="006E09AF">
      <w:pPr>
        <w:jc w:val="both"/>
        <w:rPr>
          <w:sz w:val="24"/>
          <w:szCs w:val="24"/>
        </w:rPr>
      </w:pPr>
      <w:r>
        <w:rPr>
          <w:sz w:val="24"/>
          <w:szCs w:val="24"/>
        </w:rPr>
        <w:t xml:space="preserve">……………………………………………………….., със седалище и адрес на управление……………………………………, ЕИК ..................................., представлявано от................................, в качеството му на .........................., наричано по – долу за краткост </w:t>
      </w:r>
      <w:r w:rsidRPr="008E689B">
        <w:rPr>
          <w:sz w:val="24"/>
          <w:szCs w:val="24"/>
        </w:rPr>
        <w:t xml:space="preserve">“ИЗПЪЛНИТЕЛ“ </w:t>
      </w:r>
      <w:r>
        <w:rPr>
          <w:sz w:val="24"/>
          <w:szCs w:val="24"/>
        </w:rPr>
        <w:t xml:space="preserve">от друга страна,  </w:t>
      </w:r>
    </w:p>
    <w:p w14:paraId="330E5514" w14:textId="77777777" w:rsidR="006E09AF" w:rsidRDefault="006E09AF" w:rsidP="008E689B">
      <w:pPr>
        <w:pStyle w:val="HTMLPreformatted"/>
        <w:jc w:val="both"/>
        <w:rPr>
          <w:rFonts w:ascii="Times New Roman" w:hAnsi="Times New Roman" w:cs="Times New Roman"/>
          <w:sz w:val="24"/>
          <w:szCs w:val="24"/>
          <w:lang w:val="bg-BG"/>
          <w14:ligatures w14:val="standardContextual"/>
        </w:rPr>
      </w:pPr>
    </w:p>
    <w:p w14:paraId="1879097D" w14:textId="7D5BD2CE" w:rsidR="0054004E" w:rsidRPr="008E689B" w:rsidRDefault="0054004E" w:rsidP="008E689B">
      <w:pPr>
        <w:pStyle w:val="HTMLPreformatted"/>
        <w:jc w:val="both"/>
        <w:rPr>
          <w:rFonts w:ascii="Times New Roman" w:hAnsi="Times New Roman" w:cs="Times New Roman"/>
          <w:sz w:val="24"/>
          <w:szCs w:val="24"/>
          <w:lang w:val="bg-BG"/>
          <w14:ligatures w14:val="standardContextual"/>
        </w:rPr>
      </w:pPr>
      <w:r w:rsidRPr="008E689B">
        <w:rPr>
          <w:rFonts w:ascii="Times New Roman" w:hAnsi="Times New Roman" w:cs="Times New Roman"/>
          <w:sz w:val="24"/>
          <w:szCs w:val="24"/>
          <w:lang w:val="bg-BG"/>
          <w14:ligatures w14:val="standardContextual"/>
        </w:rPr>
        <w:t xml:space="preserve">на основание чл. 14, ал. 1, от ПМС № 80/09.05.2022 г. и във връзка с изпълнението на договор </w:t>
      </w:r>
      <w:r w:rsidR="00CE2A50" w:rsidRPr="008E689B">
        <w:rPr>
          <w:rFonts w:ascii="Times New Roman" w:hAnsi="Times New Roman" w:cs="Times New Roman"/>
          <w:sz w:val="24"/>
          <w:szCs w:val="24"/>
          <w:lang w:val="bg-BG"/>
          <w14:ligatures w14:val="standardContextual"/>
        </w:rPr>
        <w:t>BG-RRP-4.021-0049</w:t>
      </w:r>
      <w:r w:rsidR="00D662FF" w:rsidRPr="008E689B">
        <w:rPr>
          <w:rFonts w:ascii="Times New Roman" w:hAnsi="Times New Roman" w:cs="Times New Roman"/>
          <w:sz w:val="24"/>
          <w:szCs w:val="24"/>
          <w:lang w:val="bg-BG"/>
          <w14:ligatures w14:val="standardContextual"/>
        </w:rPr>
        <w:t>-C01 „</w:t>
      </w:r>
      <w:r w:rsidR="007D25CF" w:rsidRPr="008E689B">
        <w:rPr>
          <w:rFonts w:ascii="Times New Roman" w:hAnsi="Times New Roman" w:cs="Times New Roman"/>
          <w:sz w:val="24"/>
          <w:szCs w:val="24"/>
          <w:lang w:val="bg-BG"/>
          <w14:ligatures w14:val="standardContextual"/>
        </w:rPr>
        <w:t>Енергийно обновяване на хотел Фея, община Троян</w:t>
      </w:r>
      <w:r w:rsidR="00D662FF" w:rsidRPr="008E689B">
        <w:rPr>
          <w:rFonts w:ascii="Times New Roman" w:hAnsi="Times New Roman" w:cs="Times New Roman"/>
          <w:sz w:val="24"/>
          <w:szCs w:val="24"/>
          <w:lang w:val="bg-BG"/>
          <w14:ligatures w14:val="standardContextual"/>
        </w:rPr>
        <w:t xml:space="preserve">, със съфинансиране по линията на Механизма за обновяване и устойчивост на МРРБ по Национален План за възстановяване и устойчивост, компонент 4 „Нисковъглеродна Икономика“ </w:t>
      </w:r>
      <w:r w:rsidRPr="008E689B">
        <w:rPr>
          <w:rFonts w:ascii="Times New Roman" w:hAnsi="Times New Roman" w:cs="Times New Roman"/>
          <w:sz w:val="24"/>
          <w:szCs w:val="24"/>
          <w:lang w:val="bg-BG"/>
          <w14:ligatures w14:val="standardContextual"/>
        </w:rPr>
        <w:t>по процедура BG-RRP-4.021 „Подкрепа за енергийно обновяване на сгради в сферата на производството, търговията и услугите“, финансиран от Национален план за възстановяване и устойчивост, се сключи на настоящият договор за следното:</w:t>
      </w:r>
    </w:p>
    <w:p w14:paraId="6AF3CD9E" w14:textId="77777777" w:rsidR="0054004E" w:rsidRDefault="0054004E" w:rsidP="008E689B">
      <w:pPr>
        <w:ind w:firstLine="709"/>
        <w:jc w:val="both"/>
        <w:rPr>
          <w:sz w:val="24"/>
          <w:szCs w:val="24"/>
        </w:rPr>
      </w:pPr>
    </w:p>
    <w:p w14:paraId="4EBF6F2E" w14:textId="77777777" w:rsidR="0054004E" w:rsidRDefault="0054004E" w:rsidP="00713A5F">
      <w:pPr>
        <w:ind w:firstLine="709"/>
        <w:jc w:val="both"/>
        <w:rPr>
          <w:sz w:val="24"/>
          <w:szCs w:val="24"/>
        </w:rPr>
      </w:pPr>
    </w:p>
    <w:p w14:paraId="54FAC76E" w14:textId="77777777" w:rsidR="004226F5" w:rsidRDefault="004226F5"/>
    <w:p w14:paraId="0C0E2C83" w14:textId="58E0BF84" w:rsidR="0054004E" w:rsidRPr="00896B1F" w:rsidRDefault="00896B1F" w:rsidP="00896B1F">
      <w:pPr>
        <w:pStyle w:val="ListParagraph"/>
        <w:numPr>
          <w:ilvl w:val="0"/>
          <w:numId w:val="2"/>
        </w:numPr>
        <w:rPr>
          <w:rFonts w:ascii="Times New Roman" w:hAnsi="Times New Roman"/>
          <w:b/>
          <w:bCs/>
          <w:sz w:val="24"/>
          <w:szCs w:val="24"/>
          <w:lang w:val="en-US"/>
        </w:rPr>
      </w:pPr>
      <w:r w:rsidRPr="00896B1F">
        <w:rPr>
          <w:rFonts w:ascii="Times New Roman" w:hAnsi="Times New Roman"/>
          <w:b/>
          <w:bCs/>
          <w:sz w:val="24"/>
          <w:szCs w:val="24"/>
        </w:rPr>
        <w:t>ПРЕДМЕТ НА ДОГОВ</w:t>
      </w:r>
      <w:r w:rsidR="0043540E">
        <w:rPr>
          <w:rFonts w:ascii="Times New Roman" w:hAnsi="Times New Roman"/>
          <w:b/>
          <w:bCs/>
          <w:sz w:val="24"/>
          <w:szCs w:val="24"/>
        </w:rPr>
        <w:t>ОР</w:t>
      </w:r>
      <w:r w:rsidRPr="00896B1F">
        <w:rPr>
          <w:rFonts w:ascii="Times New Roman" w:hAnsi="Times New Roman"/>
          <w:b/>
          <w:bCs/>
          <w:sz w:val="24"/>
          <w:szCs w:val="24"/>
        </w:rPr>
        <w:t>А</w:t>
      </w:r>
    </w:p>
    <w:p w14:paraId="0774CB08" w14:textId="77777777" w:rsidR="00523C51" w:rsidRDefault="00523C51" w:rsidP="00896B1F">
      <w:pPr>
        <w:rPr>
          <w:b/>
          <w:bCs/>
          <w:sz w:val="24"/>
          <w:szCs w:val="24"/>
          <w:lang w:val="en-US"/>
        </w:rPr>
      </w:pPr>
    </w:p>
    <w:p w14:paraId="3D586A0C" w14:textId="4F08344C" w:rsidR="00896B1F" w:rsidRDefault="00896B1F" w:rsidP="00896B1F">
      <w:pPr>
        <w:rPr>
          <w:sz w:val="24"/>
          <w:szCs w:val="24"/>
        </w:rPr>
      </w:pPr>
      <w:r w:rsidRPr="00947044">
        <w:rPr>
          <w:b/>
          <w:bCs/>
          <w:sz w:val="24"/>
          <w:szCs w:val="24"/>
        </w:rPr>
        <w:t>Чл. 1</w:t>
      </w:r>
      <w:r>
        <w:rPr>
          <w:sz w:val="24"/>
          <w:szCs w:val="24"/>
        </w:rPr>
        <w:t xml:space="preserve">. </w:t>
      </w:r>
      <w:r w:rsidRPr="00896B1F">
        <w:rPr>
          <w:sz w:val="24"/>
          <w:szCs w:val="24"/>
        </w:rPr>
        <w:t>ВЪЗЛОЖИТЕЛЯТ възлага, а ИЗПЪЛНИТЕЛЯТ приема:</w:t>
      </w:r>
    </w:p>
    <w:p w14:paraId="2BAA1EF7" w14:textId="269DA1DD" w:rsidR="00896B1F" w:rsidRPr="00523C51" w:rsidRDefault="00896B1F" w:rsidP="00523C51">
      <w:pPr>
        <w:jc w:val="both"/>
        <w:rPr>
          <w:sz w:val="24"/>
          <w:szCs w:val="24"/>
          <w:lang w:val="en-US"/>
        </w:rPr>
      </w:pPr>
      <w:r w:rsidRPr="00523C51">
        <w:rPr>
          <w:sz w:val="24"/>
          <w:szCs w:val="24"/>
        </w:rPr>
        <w:t>Да извърши, съгласно офертата на ИЗПЪЛНИТЕЛЯ строително-монтажни  работи  а именно:</w:t>
      </w:r>
    </w:p>
    <w:p w14:paraId="29F06FEF" w14:textId="57EA27EC" w:rsidR="00523C51" w:rsidRPr="00523C51" w:rsidRDefault="00523C51" w:rsidP="00523C51">
      <w:pPr>
        <w:jc w:val="center"/>
        <w:rPr>
          <w:sz w:val="24"/>
          <w:szCs w:val="24"/>
          <w:lang w:val="en-US"/>
        </w:rPr>
      </w:pPr>
      <w:r w:rsidRPr="00523C51">
        <w:rPr>
          <w:b/>
          <w:sz w:val="24"/>
          <w:szCs w:val="24"/>
        </w:rPr>
        <w:t>Изграждане на фотоволтаична инсталация за собствено потребление с капацитет 61,</w:t>
      </w:r>
      <w:r w:rsidRPr="00523C51">
        <w:rPr>
          <w:b/>
          <w:sz w:val="24"/>
          <w:szCs w:val="24"/>
          <w:lang w:val="en-US"/>
        </w:rPr>
        <w:t>95</w:t>
      </w:r>
      <w:r w:rsidRPr="00523C51">
        <w:rPr>
          <w:b/>
          <w:sz w:val="24"/>
          <w:szCs w:val="24"/>
        </w:rPr>
        <w:t xml:space="preserve"> kWp</w:t>
      </w:r>
    </w:p>
    <w:p w14:paraId="0B4692BC" w14:textId="0857585B" w:rsidR="00C53A00" w:rsidRDefault="00076DF8" w:rsidP="00C53A00">
      <w:pPr>
        <w:jc w:val="both"/>
        <w:rPr>
          <w:sz w:val="24"/>
          <w:szCs w:val="24"/>
        </w:rPr>
      </w:pPr>
      <w:r>
        <w:rPr>
          <w:sz w:val="24"/>
          <w:szCs w:val="24"/>
        </w:rPr>
        <w:t xml:space="preserve"> </w:t>
      </w:r>
      <w:r w:rsidR="00C53A00" w:rsidRPr="00020F37">
        <w:rPr>
          <w:sz w:val="24"/>
          <w:szCs w:val="24"/>
        </w:rPr>
        <w:t xml:space="preserve">от друга страна, наричан за краткост в настоящия договор </w:t>
      </w:r>
      <w:r w:rsidR="00C53A00">
        <w:rPr>
          <w:sz w:val="24"/>
          <w:szCs w:val="24"/>
        </w:rPr>
        <w:t>СМР.</w:t>
      </w:r>
    </w:p>
    <w:p w14:paraId="254FAF04" w14:textId="5D976581" w:rsidR="00896B1F" w:rsidRPr="00896B1F" w:rsidRDefault="00896B1F" w:rsidP="00896B1F">
      <w:pPr>
        <w:jc w:val="both"/>
        <w:rPr>
          <w:sz w:val="24"/>
          <w:szCs w:val="24"/>
        </w:rPr>
      </w:pPr>
      <w:r>
        <w:rPr>
          <w:sz w:val="24"/>
          <w:szCs w:val="24"/>
        </w:rPr>
        <w:t xml:space="preserve">(2) </w:t>
      </w:r>
      <w:r w:rsidRPr="00896B1F">
        <w:rPr>
          <w:sz w:val="24"/>
          <w:szCs w:val="24"/>
        </w:rPr>
        <w:t>Да осигури поддръжка на извършените СМР</w:t>
      </w:r>
      <w:r w:rsidR="00C53A00">
        <w:rPr>
          <w:sz w:val="24"/>
          <w:szCs w:val="24"/>
        </w:rPr>
        <w:t xml:space="preserve"> </w:t>
      </w:r>
      <w:r w:rsidRPr="00896B1F">
        <w:rPr>
          <w:sz w:val="24"/>
          <w:szCs w:val="24"/>
        </w:rPr>
        <w:t>за периода на гаранционния срок, съгласно своята Оферта.</w:t>
      </w:r>
    </w:p>
    <w:p w14:paraId="7CF9EEFC" w14:textId="7C0624BA" w:rsidR="00896B1F" w:rsidRPr="00896B1F" w:rsidRDefault="00896B1F" w:rsidP="00896B1F">
      <w:pPr>
        <w:jc w:val="both"/>
        <w:rPr>
          <w:sz w:val="24"/>
          <w:szCs w:val="24"/>
        </w:rPr>
      </w:pPr>
      <w:r>
        <w:rPr>
          <w:sz w:val="24"/>
          <w:szCs w:val="24"/>
        </w:rPr>
        <w:t xml:space="preserve">(3) </w:t>
      </w:r>
      <w:r w:rsidRPr="00896B1F">
        <w:rPr>
          <w:sz w:val="24"/>
          <w:szCs w:val="24"/>
        </w:rPr>
        <w:t>Да предостави на ВЪЗЛОЖИТЕЛЯ всички необходими документи във връзка с изпълнението на СМР дейностите.</w:t>
      </w:r>
    </w:p>
    <w:p w14:paraId="61ADC0B7" w14:textId="72EAD09F" w:rsidR="00896B1F" w:rsidRDefault="00896B1F" w:rsidP="00896B1F">
      <w:pPr>
        <w:jc w:val="both"/>
        <w:rPr>
          <w:sz w:val="24"/>
          <w:szCs w:val="24"/>
        </w:rPr>
      </w:pPr>
      <w:r>
        <w:rPr>
          <w:sz w:val="24"/>
          <w:szCs w:val="24"/>
        </w:rPr>
        <w:t xml:space="preserve">(4) </w:t>
      </w:r>
      <w:r w:rsidRPr="00896B1F">
        <w:rPr>
          <w:sz w:val="24"/>
          <w:szCs w:val="24"/>
        </w:rPr>
        <w:t xml:space="preserve">Място на изпълнение на СМР: </w:t>
      </w:r>
      <w:r w:rsidR="007D7091" w:rsidRPr="008E689B">
        <w:rPr>
          <w:sz w:val="24"/>
          <w:szCs w:val="24"/>
        </w:rPr>
        <w:t>хотел Фея, община Троян</w:t>
      </w:r>
    </w:p>
    <w:p w14:paraId="764A5954" w14:textId="68BD4D6F" w:rsidR="00896B1F" w:rsidRDefault="00896B1F" w:rsidP="00896B1F">
      <w:pPr>
        <w:jc w:val="both"/>
        <w:rPr>
          <w:sz w:val="24"/>
          <w:szCs w:val="24"/>
        </w:rPr>
      </w:pPr>
    </w:p>
    <w:p w14:paraId="4A7FD4D9" w14:textId="77777777" w:rsidR="00C53A00" w:rsidRDefault="00C53A00" w:rsidP="00896B1F">
      <w:pPr>
        <w:jc w:val="both"/>
        <w:rPr>
          <w:sz w:val="24"/>
          <w:szCs w:val="24"/>
        </w:rPr>
      </w:pPr>
    </w:p>
    <w:p w14:paraId="165C772D" w14:textId="77777777" w:rsidR="00072FEB" w:rsidRDefault="00072FEB" w:rsidP="00896B1F">
      <w:pPr>
        <w:jc w:val="both"/>
        <w:rPr>
          <w:sz w:val="24"/>
          <w:szCs w:val="24"/>
        </w:rPr>
      </w:pPr>
    </w:p>
    <w:p w14:paraId="3FFE7797" w14:textId="62794530" w:rsidR="00C53A00" w:rsidRPr="00C53A00" w:rsidRDefault="00C53A00" w:rsidP="00C53A00">
      <w:pPr>
        <w:pStyle w:val="ListParagraph"/>
        <w:numPr>
          <w:ilvl w:val="0"/>
          <w:numId w:val="2"/>
        </w:numPr>
        <w:jc w:val="both"/>
        <w:rPr>
          <w:rFonts w:ascii="Times New Roman" w:hAnsi="Times New Roman"/>
          <w:b/>
          <w:bCs/>
          <w:sz w:val="24"/>
          <w:szCs w:val="24"/>
          <w:lang w:val="en-US"/>
        </w:rPr>
      </w:pPr>
      <w:r w:rsidRPr="00C53A00">
        <w:rPr>
          <w:rFonts w:ascii="Times New Roman" w:hAnsi="Times New Roman"/>
          <w:b/>
          <w:bCs/>
          <w:sz w:val="24"/>
          <w:szCs w:val="24"/>
        </w:rPr>
        <w:t>ЦЕНИ И НАЧИН НА ПЛАЩАНЕ</w:t>
      </w:r>
    </w:p>
    <w:p w14:paraId="10B3FDA0" w14:textId="4BA7C3D9" w:rsidR="00C53A00" w:rsidRPr="00C53A00" w:rsidRDefault="00C53A00" w:rsidP="00C53A00">
      <w:pPr>
        <w:jc w:val="both"/>
        <w:rPr>
          <w:sz w:val="24"/>
          <w:szCs w:val="24"/>
        </w:rPr>
      </w:pPr>
      <w:r w:rsidRPr="00947044">
        <w:rPr>
          <w:b/>
          <w:bCs/>
          <w:sz w:val="24"/>
          <w:szCs w:val="24"/>
        </w:rPr>
        <w:t>Чл.2.</w:t>
      </w:r>
      <w:r>
        <w:t xml:space="preserve"> </w:t>
      </w:r>
      <w:r w:rsidRPr="00C53A00">
        <w:rPr>
          <w:sz w:val="24"/>
          <w:szCs w:val="24"/>
        </w:rPr>
        <w:t>(1) Общата цена за извършването на СМР</w:t>
      </w:r>
      <w:r w:rsidR="00523C51">
        <w:rPr>
          <w:sz w:val="24"/>
          <w:szCs w:val="24"/>
          <w:lang w:val="en-US"/>
        </w:rPr>
        <w:t xml:space="preserve"> </w:t>
      </w:r>
      <w:r w:rsidRPr="00C53A00">
        <w:rPr>
          <w:sz w:val="24"/>
          <w:szCs w:val="24"/>
        </w:rPr>
        <w:t xml:space="preserve">е съгласно предложена оферта от ИЗПЪЛНИТЕЛЯ и възлиза </w:t>
      </w:r>
      <w:r w:rsidRPr="001A602C">
        <w:rPr>
          <w:sz w:val="24"/>
          <w:szCs w:val="24"/>
        </w:rPr>
        <w:t>на</w:t>
      </w:r>
      <w:r w:rsidR="001A602C">
        <w:rPr>
          <w:sz w:val="24"/>
          <w:szCs w:val="24"/>
        </w:rPr>
        <w:t xml:space="preserve"> ...............</w:t>
      </w:r>
      <w:r w:rsidR="00523C51">
        <w:rPr>
          <w:sz w:val="24"/>
          <w:szCs w:val="24"/>
          <w:lang w:val="en-US"/>
        </w:rPr>
        <w:t xml:space="preserve"> </w:t>
      </w:r>
      <w:r w:rsidR="00523C51">
        <w:rPr>
          <w:sz w:val="24"/>
          <w:szCs w:val="24"/>
        </w:rPr>
        <w:t xml:space="preserve">евро </w:t>
      </w:r>
      <w:r w:rsidRPr="001A602C">
        <w:rPr>
          <w:sz w:val="24"/>
          <w:szCs w:val="24"/>
        </w:rPr>
        <w:t>без ДДС.</w:t>
      </w:r>
      <w:r w:rsidR="001A602C">
        <w:rPr>
          <w:sz w:val="24"/>
          <w:szCs w:val="24"/>
        </w:rPr>
        <w:t xml:space="preserve"> ....................с ДДС</w:t>
      </w:r>
      <w:r w:rsidR="00523C51">
        <w:rPr>
          <w:sz w:val="24"/>
          <w:szCs w:val="24"/>
        </w:rPr>
        <w:t xml:space="preserve"> евро</w:t>
      </w:r>
    </w:p>
    <w:p w14:paraId="6415AEA7" w14:textId="05B669C2" w:rsidR="00C53A00" w:rsidRPr="00C53A00" w:rsidRDefault="00C53A00" w:rsidP="00C53A00">
      <w:pPr>
        <w:jc w:val="both"/>
        <w:rPr>
          <w:sz w:val="24"/>
          <w:szCs w:val="24"/>
        </w:rPr>
      </w:pPr>
      <w:r w:rsidRPr="00C53A00">
        <w:rPr>
          <w:sz w:val="24"/>
          <w:szCs w:val="24"/>
        </w:rPr>
        <w:t>(2)</w:t>
      </w:r>
      <w:r w:rsidRPr="00C53A00">
        <w:rPr>
          <w:sz w:val="24"/>
          <w:szCs w:val="24"/>
        </w:rPr>
        <w:tab/>
        <w:t>Цената по предходната алинея е за цялостно извършване на СМР, кои</w:t>
      </w:r>
      <w:r w:rsidR="00924DAB">
        <w:rPr>
          <w:sz w:val="24"/>
          <w:szCs w:val="24"/>
        </w:rPr>
        <w:t>то е описанв Офертата на Изпълнителя</w:t>
      </w:r>
    </w:p>
    <w:p w14:paraId="0742458E" w14:textId="77777777" w:rsidR="006506D0" w:rsidRDefault="00C53A00" w:rsidP="001A602C">
      <w:pPr>
        <w:rPr>
          <w:sz w:val="24"/>
          <w:szCs w:val="24"/>
        </w:rPr>
      </w:pPr>
      <w:r w:rsidRPr="00C53A00">
        <w:rPr>
          <w:sz w:val="24"/>
          <w:szCs w:val="24"/>
        </w:rPr>
        <w:t>(3)</w:t>
      </w:r>
      <w:r w:rsidRPr="00C53A00">
        <w:rPr>
          <w:sz w:val="24"/>
          <w:szCs w:val="24"/>
        </w:rPr>
        <w:tab/>
        <w:t>Плащането се извършва по банков път с платежно нареждане по сметка на ИЗПЪЛНИТЕЛЯ, както следва:</w:t>
      </w:r>
      <w:r>
        <w:rPr>
          <w:sz w:val="24"/>
          <w:szCs w:val="24"/>
        </w:rPr>
        <w:t xml:space="preserve"> </w:t>
      </w:r>
    </w:p>
    <w:p w14:paraId="6A76B6E7" w14:textId="485C4D75" w:rsidR="00924DAB" w:rsidRPr="00924DAB" w:rsidRDefault="00924DAB" w:rsidP="00924DAB">
      <w:pPr>
        <w:jc w:val="both"/>
        <w:rPr>
          <w:b/>
          <w:sz w:val="24"/>
          <w:szCs w:val="24"/>
        </w:rPr>
      </w:pPr>
      <w:r w:rsidRPr="00924DAB">
        <w:rPr>
          <w:b/>
          <w:sz w:val="24"/>
          <w:szCs w:val="24"/>
        </w:rPr>
        <w:t xml:space="preserve">  1. Окончателно плащ</w:t>
      </w:r>
      <w:r w:rsidR="005D48F2">
        <w:rPr>
          <w:b/>
          <w:sz w:val="24"/>
          <w:szCs w:val="24"/>
        </w:rPr>
        <w:t xml:space="preserve">ане в размер на............. евро </w:t>
      </w:r>
      <w:r w:rsidRPr="00924DAB">
        <w:rPr>
          <w:b/>
          <w:sz w:val="24"/>
          <w:szCs w:val="24"/>
        </w:rPr>
        <w:t>(............) без ДДС, представляващо  100 % от общата цена на договора в срок до 30 (тридесет)  календ</w:t>
      </w:r>
      <w:r w:rsidR="0001572B">
        <w:rPr>
          <w:b/>
          <w:sz w:val="24"/>
          <w:szCs w:val="24"/>
        </w:rPr>
        <w:t>арни дни</w:t>
      </w:r>
      <w:r w:rsidRPr="00924DAB">
        <w:rPr>
          <w:b/>
          <w:sz w:val="24"/>
          <w:szCs w:val="24"/>
        </w:rPr>
        <w:t xml:space="preserve">, след въвеждане в експлоатация и подписване на следните документи:  </w:t>
      </w:r>
    </w:p>
    <w:p w14:paraId="6753996D" w14:textId="77777777" w:rsidR="00924DAB" w:rsidRPr="00924DAB" w:rsidRDefault="00924DAB" w:rsidP="00924DAB">
      <w:pPr>
        <w:ind w:firstLine="708"/>
        <w:jc w:val="both"/>
        <w:rPr>
          <w:b/>
          <w:sz w:val="24"/>
          <w:szCs w:val="24"/>
        </w:rPr>
      </w:pPr>
      <w:r w:rsidRPr="00924DAB">
        <w:rPr>
          <w:b/>
          <w:sz w:val="24"/>
          <w:szCs w:val="24"/>
        </w:rPr>
        <w:t xml:space="preserve">- оригинална фактура за дължимата сума; </w:t>
      </w:r>
    </w:p>
    <w:p w14:paraId="0D31DED1" w14:textId="77777777" w:rsidR="00924DAB" w:rsidRPr="00924DAB" w:rsidRDefault="00924DAB" w:rsidP="00924DAB">
      <w:pPr>
        <w:ind w:firstLine="708"/>
        <w:jc w:val="both"/>
        <w:rPr>
          <w:b/>
          <w:sz w:val="24"/>
          <w:szCs w:val="24"/>
        </w:rPr>
      </w:pPr>
      <w:r w:rsidRPr="00924DAB">
        <w:rPr>
          <w:b/>
          <w:sz w:val="24"/>
          <w:szCs w:val="24"/>
        </w:rPr>
        <w:t>- двустранно подписан от представители на двете страни приемо-предавателен протокол за напълно завършени доставка и монтаж</w:t>
      </w:r>
    </w:p>
    <w:p w14:paraId="73C5D491" w14:textId="77777777" w:rsidR="006506D0" w:rsidRPr="00924DAB" w:rsidRDefault="006506D0" w:rsidP="001A602C">
      <w:pPr>
        <w:rPr>
          <w:sz w:val="24"/>
          <w:szCs w:val="24"/>
          <w:u w:val="single"/>
        </w:rPr>
      </w:pPr>
    </w:p>
    <w:p w14:paraId="22A2BF2C" w14:textId="33BB06FA" w:rsidR="00C53A00" w:rsidRPr="001A602C" w:rsidRDefault="00C53A00" w:rsidP="00C53A00">
      <w:pPr>
        <w:jc w:val="both"/>
        <w:rPr>
          <w:sz w:val="24"/>
          <w:szCs w:val="24"/>
        </w:rPr>
      </w:pPr>
      <w:r w:rsidRPr="001A602C">
        <w:rPr>
          <w:sz w:val="24"/>
          <w:szCs w:val="24"/>
        </w:rPr>
        <w:t>(4) Плащанията се извършват след издаването на данъчна фактура на следната банкова сметка на ИЗПЪЛНИТЕЛЯ:</w:t>
      </w:r>
    </w:p>
    <w:p w14:paraId="1B1CD2DC" w14:textId="77777777" w:rsidR="00C53A00" w:rsidRPr="001A602C" w:rsidRDefault="00C53A00" w:rsidP="00C53A00">
      <w:pPr>
        <w:jc w:val="both"/>
        <w:rPr>
          <w:sz w:val="24"/>
          <w:szCs w:val="24"/>
        </w:rPr>
      </w:pPr>
      <w:r w:rsidRPr="001A602C">
        <w:rPr>
          <w:sz w:val="24"/>
          <w:szCs w:val="24"/>
        </w:rPr>
        <w:t xml:space="preserve">IBAN: ………………………………… </w:t>
      </w:r>
    </w:p>
    <w:p w14:paraId="44C53C9E" w14:textId="2A2CFE19" w:rsidR="00C53A00" w:rsidRPr="001A602C" w:rsidRDefault="00C53A00" w:rsidP="00C53A00">
      <w:pPr>
        <w:jc w:val="both"/>
        <w:rPr>
          <w:sz w:val="24"/>
          <w:szCs w:val="24"/>
        </w:rPr>
      </w:pPr>
      <w:r w:rsidRPr="001A602C">
        <w:rPr>
          <w:sz w:val="24"/>
          <w:szCs w:val="24"/>
        </w:rPr>
        <w:t>BIC: …………………………………...</w:t>
      </w:r>
    </w:p>
    <w:p w14:paraId="25239BD1" w14:textId="650F95E5" w:rsidR="00947044" w:rsidRDefault="00947044" w:rsidP="00C53A00">
      <w:pPr>
        <w:jc w:val="both"/>
        <w:rPr>
          <w:sz w:val="24"/>
          <w:szCs w:val="24"/>
        </w:rPr>
      </w:pPr>
      <w:r w:rsidRPr="001A602C">
        <w:rPr>
          <w:sz w:val="24"/>
          <w:szCs w:val="24"/>
        </w:rPr>
        <w:t>Банка:………………………………….</w:t>
      </w:r>
    </w:p>
    <w:p w14:paraId="03BAFEF5" w14:textId="77777777" w:rsidR="00947044" w:rsidRDefault="00947044" w:rsidP="00C53A00">
      <w:pPr>
        <w:jc w:val="both"/>
        <w:rPr>
          <w:sz w:val="24"/>
          <w:szCs w:val="24"/>
        </w:rPr>
      </w:pPr>
    </w:p>
    <w:p w14:paraId="03A64D5E" w14:textId="3660688A" w:rsidR="00C53A00" w:rsidRDefault="00C53A00" w:rsidP="00C53A00">
      <w:pPr>
        <w:jc w:val="both"/>
        <w:rPr>
          <w:sz w:val="24"/>
          <w:szCs w:val="24"/>
        </w:rPr>
      </w:pPr>
      <w:r>
        <w:rPr>
          <w:sz w:val="24"/>
          <w:szCs w:val="24"/>
        </w:rPr>
        <w:t xml:space="preserve">(5) </w:t>
      </w:r>
      <w:r w:rsidRPr="00C53A00">
        <w:rPr>
          <w:sz w:val="24"/>
          <w:szCs w:val="24"/>
        </w:rPr>
        <w:t xml:space="preserve">Във всяка от фактурите трябва да бъде изписан следният текст: „Разходът е по договор № </w:t>
      </w:r>
      <w:r w:rsidR="00C722DF">
        <w:rPr>
          <w:sz w:val="24"/>
          <w:szCs w:val="24"/>
        </w:rPr>
        <w:t>BG-RRP-4.021-0049</w:t>
      </w:r>
      <w:r w:rsidR="00617460" w:rsidRPr="00617460">
        <w:rPr>
          <w:sz w:val="24"/>
          <w:szCs w:val="24"/>
        </w:rPr>
        <w:t>-C01</w:t>
      </w:r>
      <w:r w:rsidR="007C7DAE">
        <w:rPr>
          <w:sz w:val="24"/>
          <w:szCs w:val="24"/>
        </w:rPr>
        <w:t xml:space="preserve"> </w:t>
      </w:r>
      <w:r w:rsidRPr="00C53A00">
        <w:rPr>
          <w:sz w:val="24"/>
          <w:szCs w:val="24"/>
        </w:rPr>
        <w:t>по НПВУ“.</w:t>
      </w:r>
    </w:p>
    <w:p w14:paraId="55C45B08" w14:textId="0E3BE966" w:rsidR="00C53A00" w:rsidRDefault="00C53A00" w:rsidP="00C53A00">
      <w:pPr>
        <w:jc w:val="both"/>
        <w:rPr>
          <w:sz w:val="24"/>
          <w:szCs w:val="24"/>
        </w:rPr>
      </w:pPr>
      <w:r>
        <w:rPr>
          <w:sz w:val="24"/>
          <w:szCs w:val="24"/>
        </w:rPr>
        <w:t xml:space="preserve">(6) </w:t>
      </w:r>
      <w:r w:rsidRPr="00C53A00">
        <w:rPr>
          <w:sz w:val="24"/>
          <w:szCs w:val="24"/>
        </w:rPr>
        <w:t>Изпълнителят е длъжен да уведоми писмено Възложителя при промяна на банковата си сметка, адрес на или друга регистрация, в срок от 5 /пет/ дни от промяната.</w:t>
      </w:r>
    </w:p>
    <w:p w14:paraId="58B7879D" w14:textId="77777777" w:rsidR="00C53A00" w:rsidRDefault="00C53A00" w:rsidP="00C53A00">
      <w:pPr>
        <w:jc w:val="both"/>
        <w:rPr>
          <w:sz w:val="24"/>
          <w:szCs w:val="24"/>
        </w:rPr>
      </w:pPr>
    </w:p>
    <w:p w14:paraId="40829E5A" w14:textId="77777777" w:rsidR="00C53A00" w:rsidRDefault="00C53A00" w:rsidP="00C53A00">
      <w:pPr>
        <w:jc w:val="both"/>
        <w:rPr>
          <w:sz w:val="24"/>
          <w:szCs w:val="24"/>
        </w:rPr>
      </w:pPr>
    </w:p>
    <w:p w14:paraId="7392FCFD" w14:textId="77777777" w:rsidR="00072FEB" w:rsidRDefault="00072FEB" w:rsidP="00C53A00">
      <w:pPr>
        <w:jc w:val="both"/>
        <w:rPr>
          <w:sz w:val="24"/>
          <w:szCs w:val="24"/>
        </w:rPr>
      </w:pPr>
    </w:p>
    <w:p w14:paraId="264F85D0" w14:textId="391DED71" w:rsidR="00947044" w:rsidRPr="00947044" w:rsidRDefault="00947044" w:rsidP="00947044">
      <w:pPr>
        <w:pStyle w:val="ListParagraph"/>
        <w:numPr>
          <w:ilvl w:val="0"/>
          <w:numId w:val="2"/>
        </w:numPr>
        <w:jc w:val="both"/>
        <w:rPr>
          <w:rFonts w:ascii="Times New Roman" w:hAnsi="Times New Roman"/>
          <w:b/>
          <w:bCs/>
          <w:sz w:val="24"/>
          <w:szCs w:val="24"/>
          <w:lang w:val="en-US"/>
        </w:rPr>
      </w:pPr>
      <w:r w:rsidRPr="00947044">
        <w:rPr>
          <w:rFonts w:ascii="Times New Roman" w:hAnsi="Times New Roman"/>
          <w:b/>
          <w:bCs/>
          <w:sz w:val="24"/>
          <w:szCs w:val="24"/>
        </w:rPr>
        <w:t>СРОК ЗА ИЗПЪЛНЕНИЕ</w:t>
      </w:r>
    </w:p>
    <w:p w14:paraId="6D66F10C" w14:textId="396BA02C" w:rsidR="00947044" w:rsidRPr="00C26614" w:rsidRDefault="00947044" w:rsidP="00947044">
      <w:pPr>
        <w:jc w:val="both"/>
        <w:rPr>
          <w:sz w:val="24"/>
          <w:szCs w:val="24"/>
        </w:rPr>
      </w:pPr>
      <w:r w:rsidRPr="00F40DE2">
        <w:rPr>
          <w:b/>
          <w:bCs/>
          <w:sz w:val="24"/>
          <w:szCs w:val="24"/>
        </w:rPr>
        <w:t>Чл.3.</w:t>
      </w:r>
      <w:r>
        <w:rPr>
          <w:sz w:val="24"/>
          <w:szCs w:val="24"/>
        </w:rPr>
        <w:t xml:space="preserve"> </w:t>
      </w:r>
      <w:r w:rsidRPr="00947044">
        <w:rPr>
          <w:sz w:val="24"/>
          <w:szCs w:val="24"/>
        </w:rPr>
        <w:t>(1)</w:t>
      </w:r>
      <w:r w:rsidR="00072FEB">
        <w:rPr>
          <w:sz w:val="24"/>
          <w:szCs w:val="24"/>
        </w:rPr>
        <w:t xml:space="preserve"> </w:t>
      </w:r>
      <w:r w:rsidRPr="00947044">
        <w:rPr>
          <w:sz w:val="24"/>
          <w:szCs w:val="24"/>
        </w:rPr>
        <w:t xml:space="preserve">ИЗПЪЛНИТЕЛЯТ е длъжен да завърши и предаде обекта </w:t>
      </w:r>
      <w:r w:rsidRPr="00C26614">
        <w:rPr>
          <w:sz w:val="24"/>
          <w:szCs w:val="24"/>
        </w:rPr>
        <w:t>в срок от……………….</w:t>
      </w:r>
      <w:r w:rsidR="00372D7D" w:rsidRPr="00C26614">
        <w:rPr>
          <w:sz w:val="24"/>
          <w:szCs w:val="24"/>
        </w:rPr>
        <w:t xml:space="preserve"> Календарни </w:t>
      </w:r>
      <w:r w:rsidR="00561FE8" w:rsidRPr="00C26614">
        <w:rPr>
          <w:sz w:val="24"/>
          <w:szCs w:val="24"/>
        </w:rPr>
        <w:t>дни</w:t>
      </w:r>
      <w:r w:rsidRPr="00C26614">
        <w:rPr>
          <w:sz w:val="24"/>
          <w:szCs w:val="24"/>
        </w:rPr>
        <w:t xml:space="preserve"> (съгласно Оферта на ИЗПЪЛНИТЕЛЯ)</w:t>
      </w:r>
    </w:p>
    <w:p w14:paraId="7EDF687C" w14:textId="16CFFA65" w:rsidR="00947044" w:rsidRDefault="00947044" w:rsidP="00947044">
      <w:pPr>
        <w:jc w:val="both"/>
        <w:rPr>
          <w:sz w:val="24"/>
          <w:szCs w:val="24"/>
        </w:rPr>
      </w:pPr>
      <w:r w:rsidRPr="00C26614">
        <w:rPr>
          <w:sz w:val="24"/>
          <w:szCs w:val="24"/>
        </w:rPr>
        <w:t>(2) Срокът за изпълнение на договора започва да тече считано от датата на подписване</w:t>
      </w:r>
      <w:r w:rsidRPr="00947044">
        <w:rPr>
          <w:sz w:val="24"/>
          <w:szCs w:val="24"/>
        </w:rPr>
        <w:t xml:space="preserve"> на настоящия договор</w:t>
      </w:r>
      <w:r w:rsidR="003574C5">
        <w:rPr>
          <w:sz w:val="24"/>
          <w:szCs w:val="24"/>
        </w:rPr>
        <w:t xml:space="preserve">, </w:t>
      </w:r>
      <w:r w:rsidRPr="00947044">
        <w:rPr>
          <w:sz w:val="24"/>
          <w:szCs w:val="24"/>
        </w:rPr>
        <w:t>но не по-късно от срока на изпълнение на договора</w:t>
      </w:r>
      <w:r>
        <w:rPr>
          <w:sz w:val="24"/>
          <w:szCs w:val="24"/>
        </w:rPr>
        <w:t xml:space="preserve"> за финансиране</w:t>
      </w:r>
      <w:r w:rsidRPr="00947044">
        <w:rPr>
          <w:sz w:val="24"/>
          <w:szCs w:val="24"/>
        </w:rPr>
        <w:t xml:space="preserve"> </w:t>
      </w:r>
      <w:r w:rsidR="00754D8B">
        <w:rPr>
          <w:sz w:val="24"/>
          <w:szCs w:val="24"/>
        </w:rPr>
        <w:t>30.06</w:t>
      </w:r>
      <w:r w:rsidR="00731351" w:rsidRPr="00731351">
        <w:rPr>
          <w:sz w:val="24"/>
          <w:szCs w:val="24"/>
        </w:rPr>
        <w:t>.202</w:t>
      </w:r>
      <w:r w:rsidR="00754D8B">
        <w:rPr>
          <w:sz w:val="24"/>
          <w:szCs w:val="24"/>
        </w:rPr>
        <w:t xml:space="preserve">6 </w:t>
      </w:r>
      <w:r w:rsidR="00731351" w:rsidRPr="00731351">
        <w:rPr>
          <w:sz w:val="24"/>
          <w:szCs w:val="24"/>
        </w:rPr>
        <w:t>г</w:t>
      </w:r>
      <w:r w:rsidR="00731351">
        <w:rPr>
          <w:sz w:val="24"/>
          <w:szCs w:val="24"/>
        </w:rPr>
        <w:t>.</w:t>
      </w:r>
    </w:p>
    <w:p w14:paraId="174BAAC3" w14:textId="55ADD1CB" w:rsidR="00947044" w:rsidRDefault="00947044" w:rsidP="00947044">
      <w:pPr>
        <w:jc w:val="both"/>
        <w:rPr>
          <w:sz w:val="24"/>
          <w:szCs w:val="24"/>
        </w:rPr>
      </w:pPr>
    </w:p>
    <w:p w14:paraId="45440110" w14:textId="77777777" w:rsidR="00F40DE2" w:rsidRDefault="00F40DE2" w:rsidP="00947044">
      <w:pPr>
        <w:jc w:val="both"/>
        <w:rPr>
          <w:sz w:val="24"/>
          <w:szCs w:val="24"/>
        </w:rPr>
      </w:pPr>
    </w:p>
    <w:p w14:paraId="4FDD1E02" w14:textId="77777777" w:rsidR="00072FEB" w:rsidRDefault="00072FEB" w:rsidP="00947044">
      <w:pPr>
        <w:jc w:val="both"/>
        <w:rPr>
          <w:sz w:val="24"/>
          <w:szCs w:val="24"/>
        </w:rPr>
      </w:pPr>
    </w:p>
    <w:p w14:paraId="29C94B4D" w14:textId="01F0C210" w:rsidR="00CB0C7E" w:rsidRPr="00CB0C7E" w:rsidRDefault="00CB0C7E" w:rsidP="00CB0C7E">
      <w:pPr>
        <w:pStyle w:val="ListParagraph"/>
        <w:numPr>
          <w:ilvl w:val="0"/>
          <w:numId w:val="2"/>
        </w:numPr>
        <w:rPr>
          <w:rFonts w:ascii="Times New Roman" w:hAnsi="Times New Roman"/>
          <w:b/>
          <w:bCs/>
          <w:sz w:val="24"/>
          <w:szCs w:val="24"/>
          <w:lang w:val="en-US"/>
        </w:rPr>
      </w:pPr>
      <w:r w:rsidRPr="00CB0C7E">
        <w:rPr>
          <w:rFonts w:ascii="Times New Roman" w:hAnsi="Times New Roman"/>
          <w:b/>
          <w:bCs/>
          <w:sz w:val="24"/>
          <w:szCs w:val="24"/>
          <w:lang w:val="en-US"/>
        </w:rPr>
        <w:t>ПРАВА И ЗАДЪЛЖЕНИЯ</w:t>
      </w:r>
      <w:r>
        <w:rPr>
          <w:rFonts w:ascii="Times New Roman" w:hAnsi="Times New Roman"/>
          <w:b/>
          <w:bCs/>
          <w:sz w:val="24"/>
          <w:szCs w:val="24"/>
        </w:rPr>
        <w:t xml:space="preserve"> НА ИЗПЪЛНИТЕЛЯ</w:t>
      </w:r>
    </w:p>
    <w:p w14:paraId="2FFD2209" w14:textId="79435E95" w:rsidR="00CB0C7E" w:rsidRPr="00CB0C7E" w:rsidRDefault="00CB0C7E" w:rsidP="00CB0C7E">
      <w:pPr>
        <w:jc w:val="both"/>
        <w:rPr>
          <w:sz w:val="24"/>
          <w:szCs w:val="24"/>
        </w:rPr>
      </w:pPr>
      <w:r w:rsidRPr="00CB0C7E">
        <w:rPr>
          <w:b/>
          <w:bCs/>
          <w:sz w:val="24"/>
          <w:szCs w:val="24"/>
        </w:rPr>
        <w:t>Чл.4.</w:t>
      </w:r>
      <w:r w:rsidRPr="00CB0C7E">
        <w:rPr>
          <w:sz w:val="24"/>
          <w:szCs w:val="24"/>
        </w:rPr>
        <w:t xml:space="preserve"> ИЗПЪЛНИТЕЛЯТ се задължава:</w:t>
      </w:r>
    </w:p>
    <w:p w14:paraId="1D0F72F6" w14:textId="33056AEF" w:rsidR="00CB0C7E" w:rsidRPr="0018758F" w:rsidRDefault="00CB0C7E" w:rsidP="00CB0C7E">
      <w:pPr>
        <w:jc w:val="both"/>
        <w:rPr>
          <w:sz w:val="24"/>
          <w:szCs w:val="24"/>
        </w:rPr>
      </w:pPr>
      <w:r w:rsidRPr="0018758F">
        <w:rPr>
          <w:sz w:val="24"/>
          <w:szCs w:val="24"/>
        </w:rPr>
        <w:lastRenderedPageBreak/>
        <w:t>(1)</w:t>
      </w:r>
      <w:r w:rsidR="0018758F">
        <w:rPr>
          <w:sz w:val="24"/>
          <w:szCs w:val="24"/>
          <w:lang w:val="en-US"/>
        </w:rPr>
        <w:t xml:space="preserve"> </w:t>
      </w:r>
      <w:r w:rsidR="0018758F" w:rsidRPr="0018758F">
        <w:rPr>
          <w:sz w:val="24"/>
          <w:szCs w:val="24"/>
        </w:rPr>
        <w:t>ИЗПЪЛНИТЕЛЯТ е длъжен да извърши строителството в договорения срок и с грижата на добрия търговец, съгласно представената оферта от Изпълнителя, която стават неразделна част от настоящия договор, като спазва предвиденото в техническата документация и изискванията на строителните, техническите и технологичните правила и нормативи за съответните дейности, както и да изпълнява възложените му работи, съобразно изискванията на действащата нормативна уредба, ЗУТ, БДС, ПИПСМР (Правила за извършване и приемане на строителни и монтажни работи) и всички други приложими нормативни изисквания. ИЗПЪЛНИТЕЛЯТ е длъжен и да следва указанията на производителите на материалите и поставените от ВЪЗЛОЖИТЕЛЯ специални изисквания, когато те не противоречат на законовите изисквания от предходното изречение.</w:t>
      </w:r>
    </w:p>
    <w:p w14:paraId="12CD6621" w14:textId="2FFD31AC" w:rsidR="00BE7458" w:rsidRPr="00CB0C7E" w:rsidRDefault="00CB0C7E" w:rsidP="00CB0C7E">
      <w:pPr>
        <w:jc w:val="both"/>
        <w:rPr>
          <w:sz w:val="24"/>
          <w:szCs w:val="24"/>
        </w:rPr>
      </w:pPr>
      <w:r w:rsidRPr="0018758F">
        <w:rPr>
          <w:sz w:val="24"/>
          <w:szCs w:val="24"/>
        </w:rPr>
        <w:t>(2)</w:t>
      </w:r>
      <w:r w:rsidR="00072FEB" w:rsidRPr="0018758F">
        <w:rPr>
          <w:sz w:val="24"/>
          <w:szCs w:val="24"/>
        </w:rPr>
        <w:t xml:space="preserve"> </w:t>
      </w:r>
      <w:r w:rsidRPr="0018758F">
        <w:rPr>
          <w:sz w:val="24"/>
          <w:szCs w:val="24"/>
        </w:rPr>
        <w:t>Вложените материали и изделия при изпълнение на строителните и монтажни работи следва да отговарят на предвидените такива в офертата на ИЗПЪЛНИТЕЛЯ, както и на Техническата спецификация и проекта, и техническите изисквания към вложените строителните продукти, съгласно НАРЕДБА №РД-02-20-1 от 5.02.2015г. за условията и реда за влагане на строителни продукти в строежите на Република България. Съответствието се удостоверява по реда и условията, посочени в същата Наредба. Влаганите материали трябва да бъдат придружени със сертификат за качество и техният вид и размери да бъдат съгласувани с строителен надзор и ВЪЗЛОЖИТЕЛЯ.</w:t>
      </w:r>
    </w:p>
    <w:p w14:paraId="201DA805" w14:textId="2890801A" w:rsidR="00CB0C7E" w:rsidRPr="00CB0C7E" w:rsidRDefault="00CB0C7E" w:rsidP="00CB0C7E">
      <w:pPr>
        <w:jc w:val="both"/>
        <w:rPr>
          <w:sz w:val="24"/>
          <w:szCs w:val="24"/>
        </w:rPr>
      </w:pPr>
      <w:r w:rsidRPr="00CB0C7E">
        <w:rPr>
          <w:b/>
          <w:bCs/>
          <w:sz w:val="24"/>
          <w:szCs w:val="24"/>
        </w:rPr>
        <w:t>Чл.5.</w:t>
      </w:r>
      <w:r w:rsidRPr="00CB0C7E">
        <w:rPr>
          <w:sz w:val="24"/>
          <w:szCs w:val="24"/>
        </w:rPr>
        <w:t xml:space="preserve"> ИЗПЪЛНИТЕЛЯТ носи отговорност пред ВЪЗЛОЖИТЕЛЯ, ако при извършването на СМР е допуснал отклонения от изискванията, предвидени в техническата документация, или е нарушил императивни разпоредби на нормативните актове.</w:t>
      </w:r>
    </w:p>
    <w:p w14:paraId="64072AC7" w14:textId="6406EE75" w:rsidR="00CB0C7E" w:rsidRPr="00CB0C7E" w:rsidRDefault="00CB0C7E" w:rsidP="00911066">
      <w:pPr>
        <w:jc w:val="both"/>
        <w:rPr>
          <w:sz w:val="24"/>
          <w:szCs w:val="24"/>
        </w:rPr>
      </w:pPr>
      <w:r w:rsidRPr="00CB0C7E">
        <w:rPr>
          <w:b/>
          <w:bCs/>
          <w:sz w:val="24"/>
          <w:szCs w:val="24"/>
        </w:rPr>
        <w:t>Чл.6.</w:t>
      </w:r>
      <w:r w:rsidRPr="00CB0C7E">
        <w:rPr>
          <w:sz w:val="24"/>
          <w:szCs w:val="24"/>
        </w:rPr>
        <w:t xml:space="preserve"> ИЗПЪЛНИТЕЛЯТ се задължава да не преотстъпва правата и задълженията си по този договор на трети лица</w:t>
      </w:r>
      <w:r>
        <w:rPr>
          <w:sz w:val="24"/>
          <w:szCs w:val="24"/>
        </w:rPr>
        <w:t>.</w:t>
      </w:r>
    </w:p>
    <w:p w14:paraId="0200F195" w14:textId="49691A2D" w:rsidR="00CB0C7E" w:rsidRPr="00CB0C7E" w:rsidRDefault="00CB0C7E" w:rsidP="00CB0C7E">
      <w:pPr>
        <w:jc w:val="both"/>
        <w:rPr>
          <w:sz w:val="24"/>
          <w:szCs w:val="24"/>
        </w:rPr>
      </w:pPr>
      <w:r w:rsidRPr="00CB0C7E">
        <w:rPr>
          <w:b/>
          <w:bCs/>
          <w:sz w:val="24"/>
          <w:szCs w:val="24"/>
        </w:rPr>
        <w:t>Чл.7.</w:t>
      </w:r>
      <w:r w:rsidRPr="00CB0C7E">
        <w:rPr>
          <w:sz w:val="24"/>
          <w:szCs w:val="24"/>
        </w:rPr>
        <w:t xml:space="preserve"> ИЗПЪЛНИТЕЛЯТ е длъжен да спазва законовите изисквания, свързани със строителството, включително относно опазването на околната среда и безопасността на строителните работи</w:t>
      </w:r>
      <w:r>
        <w:rPr>
          <w:sz w:val="24"/>
          <w:szCs w:val="24"/>
        </w:rPr>
        <w:t>.</w:t>
      </w:r>
    </w:p>
    <w:p w14:paraId="79409A12" w14:textId="732E3431" w:rsidR="00CB0C7E" w:rsidRPr="00CB0C7E" w:rsidRDefault="00CB0C7E" w:rsidP="00CB0C7E">
      <w:pPr>
        <w:jc w:val="both"/>
        <w:rPr>
          <w:sz w:val="24"/>
          <w:szCs w:val="24"/>
        </w:rPr>
      </w:pPr>
      <w:r w:rsidRPr="00CB0C7E">
        <w:rPr>
          <w:b/>
          <w:bCs/>
          <w:sz w:val="24"/>
          <w:szCs w:val="24"/>
        </w:rPr>
        <w:t>Чл.8.</w:t>
      </w:r>
      <w:r w:rsidRPr="00CB0C7E">
        <w:rPr>
          <w:sz w:val="24"/>
          <w:szCs w:val="24"/>
        </w:rPr>
        <w:t xml:space="preserve"> Отговорност на ИЗПЪЛНИТЕЛЯ:</w:t>
      </w:r>
    </w:p>
    <w:p w14:paraId="3E63A68B" w14:textId="5CF3E52B" w:rsidR="00CB0C7E" w:rsidRPr="00CB0C7E" w:rsidRDefault="00CB0C7E" w:rsidP="00CB0C7E">
      <w:pPr>
        <w:jc w:val="both"/>
        <w:rPr>
          <w:sz w:val="24"/>
          <w:szCs w:val="24"/>
        </w:rPr>
      </w:pPr>
      <w:r w:rsidRPr="00CB0C7E">
        <w:rPr>
          <w:sz w:val="24"/>
          <w:szCs w:val="24"/>
        </w:rPr>
        <w:t>(1)</w:t>
      </w:r>
      <w:r w:rsidR="00072FEB">
        <w:rPr>
          <w:sz w:val="24"/>
          <w:szCs w:val="24"/>
        </w:rPr>
        <w:t xml:space="preserve"> </w:t>
      </w:r>
      <w:r w:rsidRPr="00CB0C7E">
        <w:rPr>
          <w:sz w:val="24"/>
          <w:szCs w:val="24"/>
        </w:rPr>
        <w:t>При възникване на вреди, нанесени на служителите или имуществото на ВЪЗЛОЖИТЕЛЯ, вследствие на действие или бездействие от страна на ИЗПЪЛНИТЕЛЯ или негови служители, или като последица от тях, то отговорност носи ИЗПЪЛНИТЕЛЯT.</w:t>
      </w:r>
    </w:p>
    <w:p w14:paraId="5C7F91BA" w14:textId="382B2600" w:rsidR="00CB0C7E" w:rsidRPr="00CB0C7E" w:rsidRDefault="00CB0C7E" w:rsidP="00CB0C7E">
      <w:pPr>
        <w:jc w:val="both"/>
        <w:rPr>
          <w:sz w:val="24"/>
          <w:szCs w:val="24"/>
        </w:rPr>
      </w:pPr>
      <w:r w:rsidRPr="00CB0C7E">
        <w:rPr>
          <w:sz w:val="24"/>
          <w:szCs w:val="24"/>
        </w:rPr>
        <w:t>(2)</w:t>
      </w:r>
      <w:r w:rsidR="00072FEB">
        <w:rPr>
          <w:sz w:val="24"/>
          <w:szCs w:val="24"/>
        </w:rPr>
        <w:t xml:space="preserve"> </w:t>
      </w:r>
      <w:r w:rsidRPr="00CB0C7E">
        <w:rPr>
          <w:sz w:val="24"/>
          <w:szCs w:val="24"/>
        </w:rPr>
        <w:t>ИЗПЪЛНИТЕЛЯТ се задължава да предприеме всички необходими мерки за избягване и предотвратяване на конфликт на интереси и/или свързаност по смисъла на</w:t>
      </w:r>
      <w:r>
        <w:rPr>
          <w:sz w:val="24"/>
          <w:szCs w:val="24"/>
        </w:rPr>
        <w:t xml:space="preserve"> </w:t>
      </w:r>
      <w:r w:rsidRPr="00CB0C7E">
        <w:rPr>
          <w:sz w:val="24"/>
          <w:szCs w:val="24"/>
        </w:rPr>
        <w:t>§1 от Допълнителните разпоредби на Търговския закон, както и да уведоми ВЪЗЛОЖИТЕЛЯ незабавно в писмен вид относно обстоятелство, което предизвиква или може да предизвика подобен конфликт или свързаност.</w:t>
      </w:r>
    </w:p>
    <w:p w14:paraId="2506649D" w14:textId="25DA3655" w:rsidR="00CB0C7E" w:rsidRDefault="00CB0C7E" w:rsidP="00CB0C7E">
      <w:pPr>
        <w:jc w:val="both"/>
        <w:rPr>
          <w:sz w:val="24"/>
          <w:szCs w:val="24"/>
        </w:rPr>
      </w:pPr>
      <w:r w:rsidRPr="00CB0C7E">
        <w:rPr>
          <w:sz w:val="24"/>
          <w:szCs w:val="24"/>
        </w:rPr>
        <w:t>(3)</w:t>
      </w:r>
      <w:r w:rsidR="00072FEB">
        <w:rPr>
          <w:sz w:val="24"/>
          <w:szCs w:val="24"/>
        </w:rPr>
        <w:t xml:space="preserve"> </w:t>
      </w:r>
      <w:r w:rsidRPr="00CB0C7E">
        <w:rPr>
          <w:sz w:val="24"/>
          <w:szCs w:val="24"/>
        </w:rPr>
        <w:t>ИЗПЪЛНИТЕЛЯТ се задължава да запазва поверителността на всички документи, информация или други материали, станали му известни по повод и при изпълнението на настоящия Договор и да не ги използва за други цели освен за прякото изпълнение на възложените с настоящия договор дейности.</w:t>
      </w:r>
    </w:p>
    <w:p w14:paraId="7722C60C" w14:textId="3F6318FF" w:rsidR="00BE7458" w:rsidRDefault="00BE7458" w:rsidP="00CB0C7E">
      <w:pPr>
        <w:jc w:val="both"/>
        <w:rPr>
          <w:sz w:val="24"/>
          <w:szCs w:val="24"/>
        </w:rPr>
      </w:pPr>
      <w:r>
        <w:rPr>
          <w:sz w:val="24"/>
          <w:szCs w:val="24"/>
        </w:rPr>
        <w:lastRenderedPageBreak/>
        <w:t xml:space="preserve">(4) </w:t>
      </w:r>
      <w:r w:rsidRPr="00BE7458">
        <w:rPr>
          <w:sz w:val="24"/>
          <w:szCs w:val="24"/>
        </w:rPr>
        <w:t>Изпълнителят се задължава да отстранява за своя сметка скритите недостатъци и появилите се впоследствие дефекти в договорените гаранционни срокове и съгласно предложените от него условия.</w:t>
      </w:r>
    </w:p>
    <w:p w14:paraId="0C0E3B55" w14:textId="77777777" w:rsidR="00BE7458" w:rsidRPr="00CB0C7E" w:rsidRDefault="00BE7458" w:rsidP="00CB0C7E">
      <w:pPr>
        <w:jc w:val="both"/>
        <w:rPr>
          <w:sz w:val="24"/>
          <w:szCs w:val="24"/>
        </w:rPr>
      </w:pPr>
    </w:p>
    <w:p w14:paraId="014E9EED" w14:textId="4B012894" w:rsidR="00CB0C7E" w:rsidRPr="00CB0C7E" w:rsidRDefault="00CB0C7E" w:rsidP="00CB0C7E">
      <w:pPr>
        <w:jc w:val="both"/>
        <w:rPr>
          <w:sz w:val="24"/>
          <w:szCs w:val="24"/>
        </w:rPr>
      </w:pPr>
      <w:r w:rsidRPr="00CB0C7E">
        <w:rPr>
          <w:b/>
          <w:bCs/>
          <w:sz w:val="24"/>
          <w:szCs w:val="24"/>
        </w:rPr>
        <w:t>Чл.9.</w:t>
      </w:r>
      <w:r w:rsidRPr="00CB0C7E">
        <w:rPr>
          <w:sz w:val="24"/>
          <w:szCs w:val="24"/>
        </w:rPr>
        <w:t xml:space="preserve"> ИЗПЪЛНИТЕЛЯТ се задължава:</w:t>
      </w:r>
    </w:p>
    <w:p w14:paraId="40338CF1" w14:textId="6427BDCC" w:rsidR="00CB0C7E" w:rsidRPr="00CB0C7E" w:rsidRDefault="00CB0C7E" w:rsidP="00CB0C7E">
      <w:pPr>
        <w:jc w:val="both"/>
        <w:rPr>
          <w:sz w:val="24"/>
          <w:szCs w:val="24"/>
        </w:rPr>
      </w:pPr>
      <w:r w:rsidRPr="00CB0C7E">
        <w:rPr>
          <w:sz w:val="24"/>
          <w:szCs w:val="24"/>
        </w:rPr>
        <w:t>(1)</w:t>
      </w:r>
      <w:r w:rsidR="00072FEB">
        <w:rPr>
          <w:sz w:val="24"/>
          <w:szCs w:val="24"/>
        </w:rPr>
        <w:t xml:space="preserve"> </w:t>
      </w:r>
      <w:r w:rsidRPr="00CB0C7E">
        <w:rPr>
          <w:sz w:val="24"/>
          <w:szCs w:val="24"/>
        </w:rPr>
        <w:t>Да допуска СНД, упълномощените от него лица, националните контролни и одитиращи органи, Европейската прокуратура, Прокуратурата на РБ, Европейската комисия, Европейската служба за борба с измамите, Европейската сметна палата, външни одитори, извършващи проверки, Агенцията за държавна финансова инспекция и Националната агенция за приходите да проверяват, посредством проучване на документацията му или проверки на място изпълнението на договора и да провеждат пълен одит.</w:t>
      </w:r>
    </w:p>
    <w:p w14:paraId="14B2BECA" w14:textId="69111A63" w:rsidR="00CB0C7E" w:rsidRPr="00CB0C7E" w:rsidRDefault="00CB0C7E" w:rsidP="00CB0C7E">
      <w:pPr>
        <w:jc w:val="both"/>
        <w:rPr>
          <w:sz w:val="24"/>
          <w:szCs w:val="24"/>
        </w:rPr>
      </w:pPr>
      <w:r w:rsidRPr="00CB0C7E">
        <w:rPr>
          <w:sz w:val="24"/>
          <w:szCs w:val="24"/>
        </w:rPr>
        <w:t>(2)</w:t>
      </w:r>
      <w:r w:rsidR="00072FEB">
        <w:rPr>
          <w:sz w:val="24"/>
          <w:szCs w:val="24"/>
        </w:rPr>
        <w:t xml:space="preserve"> </w:t>
      </w:r>
      <w:r w:rsidRPr="00CB0C7E">
        <w:rPr>
          <w:sz w:val="24"/>
          <w:szCs w:val="24"/>
        </w:rPr>
        <w:t>Да предоставя на органите и лицата по предходната точка информация и достъп до местата, на които се изпълнява договора в това число и до неговите информационни системи, както и до всички документи и бази данни, свързани с изпълнението на договора.</w:t>
      </w:r>
    </w:p>
    <w:p w14:paraId="53FD66AB" w14:textId="16F2F511" w:rsidR="00CB0C7E" w:rsidRDefault="00CB0C7E" w:rsidP="00BE7458">
      <w:pPr>
        <w:jc w:val="both"/>
        <w:rPr>
          <w:sz w:val="24"/>
          <w:szCs w:val="24"/>
        </w:rPr>
      </w:pPr>
      <w:r w:rsidRPr="00CB0C7E">
        <w:rPr>
          <w:sz w:val="24"/>
          <w:szCs w:val="24"/>
        </w:rPr>
        <w:t>(3)</w:t>
      </w:r>
      <w:r w:rsidR="00072FEB">
        <w:rPr>
          <w:sz w:val="24"/>
          <w:szCs w:val="24"/>
        </w:rPr>
        <w:t xml:space="preserve"> </w:t>
      </w:r>
      <w:r w:rsidRPr="00CB0C7E">
        <w:rPr>
          <w:sz w:val="24"/>
          <w:szCs w:val="24"/>
        </w:rPr>
        <w:t>ИЗПЪЛНИТЕЛЯТ е длъжен да изпълни договора с грижата на добър стопанин при спазване на изискванията за ефективност, прозрачност и старание в съответствие с най- добрите практики в съответната област. За тази цел ИЗПЪЛНИТЕЛЯТ трябва да осигури всички човешки и материални ресурси, необходими за пълното и изпълнение на договора, предвидени в Офертата.</w:t>
      </w:r>
    </w:p>
    <w:p w14:paraId="3699C468" w14:textId="425A27EB" w:rsidR="00BE7458" w:rsidRPr="0089469C" w:rsidRDefault="00BE7458" w:rsidP="00BE7458">
      <w:pPr>
        <w:jc w:val="both"/>
        <w:rPr>
          <w:sz w:val="24"/>
          <w:szCs w:val="24"/>
        </w:rPr>
      </w:pPr>
      <w:r>
        <w:rPr>
          <w:sz w:val="24"/>
          <w:szCs w:val="24"/>
        </w:rPr>
        <w:t xml:space="preserve">(4)  </w:t>
      </w:r>
      <w:r w:rsidRPr="0089469C">
        <w:rPr>
          <w:sz w:val="24"/>
          <w:szCs w:val="24"/>
        </w:rPr>
        <w:t>По време на изпълнението на работите изпълнителят трябва да спазва изискванията за изпълнение на целите за рециклиране и оползотворяване на СО и за влагане на рециклирани строителни материали съгласно изискванията на нормативната уредба и приложимото законодателство. Изпълнителят трябва да гарантира, че строителните компоненти и материалите, използвани при извършването на СМР, предмет на процедурата, не застрашават живота и здравето на хората и не увреждат околната среда – не отделят отровни газове и опасни частици, не излъчват радиация, не замърсяват водата или почвата не съдържат азбест, нито вещества, които предизвикват много голямо безпокойство, както е определено въз основа на списъка на веществата, подлежащи на разрешение, посочен в приложение XIV Регламент (ЕО) № 1907/2006.</w:t>
      </w:r>
    </w:p>
    <w:p w14:paraId="5E3D39F1" w14:textId="723AEC31" w:rsidR="00BE7458" w:rsidRPr="0089469C" w:rsidRDefault="00BE7458" w:rsidP="00BE7458">
      <w:pPr>
        <w:jc w:val="both"/>
        <w:rPr>
          <w:sz w:val="24"/>
          <w:szCs w:val="24"/>
        </w:rPr>
      </w:pPr>
      <w:r w:rsidRPr="0089469C">
        <w:rPr>
          <w:sz w:val="24"/>
          <w:szCs w:val="24"/>
        </w:rPr>
        <w:t>(5) Изпълнителят трябва да обезпечи всички застрахователни рискове.</w:t>
      </w:r>
    </w:p>
    <w:p w14:paraId="38E9942A" w14:textId="4FA9D973" w:rsidR="00BE7458" w:rsidRDefault="00BE7458" w:rsidP="00BE7458">
      <w:pPr>
        <w:jc w:val="both"/>
        <w:rPr>
          <w:sz w:val="24"/>
          <w:szCs w:val="24"/>
        </w:rPr>
      </w:pPr>
      <w:r w:rsidRPr="0089469C">
        <w:rPr>
          <w:sz w:val="24"/>
          <w:szCs w:val="24"/>
        </w:rPr>
        <w:t>(6) Изпълнителят трябва да пази от повреждане съществуващата инфраструктура и сгради по пътя към обекта.</w:t>
      </w:r>
    </w:p>
    <w:p w14:paraId="2008E428" w14:textId="77777777" w:rsidR="00BE7458" w:rsidRPr="00CB0C7E" w:rsidRDefault="00BE7458" w:rsidP="00BE7458">
      <w:pPr>
        <w:jc w:val="both"/>
        <w:rPr>
          <w:sz w:val="24"/>
          <w:szCs w:val="24"/>
        </w:rPr>
      </w:pPr>
    </w:p>
    <w:p w14:paraId="51B4B3E3" w14:textId="220DC4AA" w:rsidR="00CB0C7E" w:rsidRPr="00CB0C7E" w:rsidRDefault="00CB0C7E" w:rsidP="00CB0C7E">
      <w:pPr>
        <w:jc w:val="both"/>
        <w:rPr>
          <w:sz w:val="24"/>
          <w:szCs w:val="24"/>
        </w:rPr>
      </w:pPr>
      <w:r w:rsidRPr="00CB0C7E">
        <w:rPr>
          <w:b/>
          <w:bCs/>
          <w:sz w:val="24"/>
          <w:szCs w:val="24"/>
        </w:rPr>
        <w:t>Чл.10.</w:t>
      </w:r>
      <w:r w:rsidRPr="00CB0C7E">
        <w:rPr>
          <w:sz w:val="24"/>
          <w:szCs w:val="24"/>
        </w:rPr>
        <w:t xml:space="preserve"> ИЗПЪЛНИТЕЛЯТ има право:</w:t>
      </w:r>
    </w:p>
    <w:p w14:paraId="1C65F0C5" w14:textId="77777777" w:rsidR="00CB0C7E" w:rsidRPr="00CB0C7E" w:rsidRDefault="00CB0C7E" w:rsidP="00CB0C7E">
      <w:pPr>
        <w:jc w:val="both"/>
        <w:rPr>
          <w:sz w:val="24"/>
          <w:szCs w:val="24"/>
        </w:rPr>
      </w:pPr>
      <w:r w:rsidRPr="00CB0C7E">
        <w:rPr>
          <w:sz w:val="24"/>
          <w:szCs w:val="24"/>
        </w:rPr>
        <w:t>(1).</w:t>
      </w:r>
      <w:r w:rsidRPr="00CB0C7E">
        <w:rPr>
          <w:sz w:val="24"/>
          <w:szCs w:val="24"/>
        </w:rPr>
        <w:tab/>
        <w:t>Да получи уговореното възнаграждение при пълното, качествено и в срок изпълнение на настоящия договор по реда и условията предвидени в чл. 3;</w:t>
      </w:r>
    </w:p>
    <w:p w14:paraId="079BF652" w14:textId="0DD27F39" w:rsidR="00F40DE2" w:rsidRDefault="00CB0C7E" w:rsidP="00CB0C7E">
      <w:pPr>
        <w:jc w:val="both"/>
        <w:rPr>
          <w:sz w:val="24"/>
          <w:szCs w:val="24"/>
        </w:rPr>
      </w:pPr>
      <w:r w:rsidRPr="00CB0C7E">
        <w:rPr>
          <w:sz w:val="24"/>
          <w:szCs w:val="24"/>
        </w:rPr>
        <w:t>(2).</w:t>
      </w:r>
      <w:r w:rsidRPr="00CB0C7E">
        <w:rPr>
          <w:sz w:val="24"/>
          <w:szCs w:val="24"/>
        </w:rPr>
        <w:tab/>
        <w:t>Да получи безопасни условия за работа на своя персонал на мястото за осъществяване на СМР, както и съпровождащ ги служител от страна на ВЪЗЛОЖИТЕЛЯ на територията определена за изпълнение на СМР за целия период на престоя.</w:t>
      </w:r>
    </w:p>
    <w:p w14:paraId="45364BB1" w14:textId="77777777" w:rsidR="00CB0C7E" w:rsidRDefault="00CB0C7E" w:rsidP="00CB0C7E">
      <w:pPr>
        <w:ind w:left="360"/>
        <w:jc w:val="both"/>
        <w:rPr>
          <w:sz w:val="24"/>
          <w:szCs w:val="24"/>
        </w:rPr>
      </w:pPr>
    </w:p>
    <w:p w14:paraId="046DB8DF" w14:textId="56DEC31B" w:rsidR="00CB0C7E" w:rsidRPr="00CB0C7E" w:rsidRDefault="00CB0C7E" w:rsidP="00CB0C7E">
      <w:pPr>
        <w:ind w:left="360"/>
        <w:jc w:val="both"/>
        <w:rPr>
          <w:b/>
          <w:bCs/>
          <w:sz w:val="24"/>
          <w:szCs w:val="24"/>
        </w:rPr>
      </w:pPr>
      <w:r w:rsidRPr="00CB0C7E">
        <w:rPr>
          <w:b/>
          <w:bCs/>
          <w:sz w:val="24"/>
          <w:szCs w:val="24"/>
          <w:lang w:val="en-US"/>
        </w:rPr>
        <w:lastRenderedPageBreak/>
        <w:t xml:space="preserve">V </w:t>
      </w:r>
      <w:r>
        <w:rPr>
          <w:b/>
          <w:bCs/>
          <w:sz w:val="24"/>
          <w:szCs w:val="24"/>
        </w:rPr>
        <w:t xml:space="preserve">  </w:t>
      </w:r>
      <w:r w:rsidRPr="00CB0C7E">
        <w:rPr>
          <w:b/>
          <w:bCs/>
          <w:sz w:val="24"/>
          <w:szCs w:val="24"/>
        </w:rPr>
        <w:t>ПРАТА И ЗАДЪЛЖЕНИЯ НА ВЪЗЛОЖИТЕЛЯ</w:t>
      </w:r>
    </w:p>
    <w:p w14:paraId="6B88B840" w14:textId="77777777" w:rsidR="00CB0C7E" w:rsidRPr="00CB0C7E" w:rsidRDefault="00CB0C7E" w:rsidP="00CB0C7E">
      <w:pPr>
        <w:jc w:val="both"/>
        <w:rPr>
          <w:sz w:val="24"/>
          <w:szCs w:val="24"/>
        </w:rPr>
      </w:pPr>
      <w:r w:rsidRPr="00CB0C7E">
        <w:rPr>
          <w:b/>
          <w:bCs/>
          <w:sz w:val="24"/>
          <w:szCs w:val="24"/>
        </w:rPr>
        <w:t>Чл.11.</w:t>
      </w:r>
      <w:r w:rsidRPr="00CB0C7E">
        <w:rPr>
          <w:sz w:val="24"/>
          <w:szCs w:val="24"/>
        </w:rPr>
        <w:t xml:space="preserve"> ВЪЗЛОЖИТЕЛЯТ се задължава:</w:t>
      </w:r>
    </w:p>
    <w:p w14:paraId="77116B67" w14:textId="659E0AF2" w:rsidR="00CB0C7E" w:rsidRPr="00CB0C7E" w:rsidRDefault="00CB0C7E" w:rsidP="00CB0C7E">
      <w:pPr>
        <w:jc w:val="both"/>
        <w:rPr>
          <w:sz w:val="24"/>
          <w:szCs w:val="24"/>
        </w:rPr>
      </w:pPr>
      <w:r w:rsidRPr="00CB0C7E">
        <w:rPr>
          <w:sz w:val="24"/>
          <w:szCs w:val="24"/>
        </w:rPr>
        <w:t>1.</w:t>
      </w:r>
      <w:r w:rsidR="00072FEB">
        <w:rPr>
          <w:sz w:val="24"/>
          <w:szCs w:val="24"/>
        </w:rPr>
        <w:t xml:space="preserve"> </w:t>
      </w:r>
      <w:r w:rsidRPr="00CB0C7E">
        <w:rPr>
          <w:sz w:val="24"/>
          <w:szCs w:val="24"/>
        </w:rPr>
        <w:t>Да предостави на ИЗПЪЛНИТЕЛЯ строителната площадка за времето, предвидено за изграждане на обекта - предмет на настоящия договор, и за реализиране целите по договора;</w:t>
      </w:r>
    </w:p>
    <w:p w14:paraId="72524DDE" w14:textId="34680509" w:rsidR="00CB0C7E" w:rsidRPr="00CB0C7E" w:rsidRDefault="00CB0C7E" w:rsidP="00CB0C7E">
      <w:pPr>
        <w:jc w:val="both"/>
        <w:rPr>
          <w:sz w:val="24"/>
          <w:szCs w:val="24"/>
        </w:rPr>
      </w:pPr>
      <w:r w:rsidRPr="00CB0C7E">
        <w:rPr>
          <w:sz w:val="24"/>
          <w:szCs w:val="24"/>
        </w:rPr>
        <w:t>2.</w:t>
      </w:r>
      <w:r w:rsidR="00072FEB">
        <w:rPr>
          <w:sz w:val="24"/>
          <w:szCs w:val="24"/>
        </w:rPr>
        <w:t xml:space="preserve"> </w:t>
      </w:r>
      <w:r w:rsidRPr="00CB0C7E">
        <w:rPr>
          <w:sz w:val="24"/>
          <w:szCs w:val="24"/>
        </w:rPr>
        <w:t>Да осигури свободен достъп на ИЗПЪЛНИТЕЛЯ до обекта съгласно одобрения график;</w:t>
      </w:r>
      <w:bookmarkStart w:id="0" w:name="_GoBack"/>
      <w:bookmarkEnd w:id="0"/>
    </w:p>
    <w:p w14:paraId="5A823CCD" w14:textId="3830EBF2" w:rsidR="00CB0C7E" w:rsidRPr="00CB0C7E" w:rsidRDefault="00CB0C7E" w:rsidP="00CB0C7E">
      <w:pPr>
        <w:jc w:val="both"/>
        <w:rPr>
          <w:sz w:val="24"/>
          <w:szCs w:val="24"/>
        </w:rPr>
      </w:pPr>
      <w:r w:rsidRPr="00CB0C7E">
        <w:rPr>
          <w:sz w:val="24"/>
          <w:szCs w:val="24"/>
        </w:rPr>
        <w:t>3.</w:t>
      </w:r>
      <w:r w:rsidR="00072FEB">
        <w:rPr>
          <w:sz w:val="24"/>
          <w:szCs w:val="24"/>
        </w:rPr>
        <w:t xml:space="preserve"> </w:t>
      </w:r>
      <w:r w:rsidRPr="00CB0C7E">
        <w:rPr>
          <w:sz w:val="24"/>
          <w:szCs w:val="24"/>
        </w:rPr>
        <w:t>Да упражнява чрез свои представители инвеститорски контрол върху изпълняваните работи, предмет на договора;</w:t>
      </w:r>
    </w:p>
    <w:p w14:paraId="516367C0" w14:textId="57D202CD" w:rsidR="00CB0C7E" w:rsidRPr="00CB0C7E" w:rsidRDefault="00CB0C7E" w:rsidP="00CB0C7E">
      <w:pPr>
        <w:jc w:val="both"/>
        <w:rPr>
          <w:sz w:val="24"/>
          <w:szCs w:val="24"/>
        </w:rPr>
      </w:pPr>
      <w:r w:rsidRPr="00CB0C7E">
        <w:rPr>
          <w:sz w:val="24"/>
          <w:szCs w:val="24"/>
        </w:rPr>
        <w:t>4.</w:t>
      </w:r>
      <w:r w:rsidR="00072FEB">
        <w:rPr>
          <w:sz w:val="24"/>
          <w:szCs w:val="24"/>
        </w:rPr>
        <w:t xml:space="preserve"> </w:t>
      </w:r>
      <w:r w:rsidRPr="00CB0C7E">
        <w:rPr>
          <w:sz w:val="24"/>
          <w:szCs w:val="24"/>
        </w:rPr>
        <w:t>Да съдейства за изпълнението на договорените работи, като своевременно решава всички технически проблеми, възникнали в процеса на работа;</w:t>
      </w:r>
    </w:p>
    <w:p w14:paraId="6D902470" w14:textId="700A5E51" w:rsidR="00CB0C7E" w:rsidRPr="00CB0C7E" w:rsidRDefault="00CB0C7E" w:rsidP="00CB0C7E">
      <w:pPr>
        <w:jc w:val="both"/>
        <w:rPr>
          <w:sz w:val="24"/>
          <w:szCs w:val="24"/>
        </w:rPr>
      </w:pPr>
      <w:r w:rsidRPr="00CB0C7E">
        <w:rPr>
          <w:sz w:val="24"/>
          <w:szCs w:val="24"/>
        </w:rPr>
        <w:t>5.</w:t>
      </w:r>
      <w:r w:rsidR="00072FEB">
        <w:rPr>
          <w:sz w:val="24"/>
          <w:szCs w:val="24"/>
        </w:rPr>
        <w:t xml:space="preserve"> </w:t>
      </w:r>
      <w:r w:rsidRPr="00CB0C7E">
        <w:rPr>
          <w:sz w:val="24"/>
          <w:szCs w:val="24"/>
        </w:rPr>
        <w:t>Да приеме в срок изпълнените работи;</w:t>
      </w:r>
    </w:p>
    <w:p w14:paraId="4DD2C7E9" w14:textId="6E254CB3" w:rsidR="00CB0C7E" w:rsidRPr="00CB0C7E" w:rsidRDefault="00CB0C7E" w:rsidP="00CB0C7E">
      <w:pPr>
        <w:jc w:val="both"/>
        <w:rPr>
          <w:sz w:val="24"/>
          <w:szCs w:val="24"/>
        </w:rPr>
      </w:pPr>
      <w:r w:rsidRPr="00CB0C7E">
        <w:rPr>
          <w:sz w:val="24"/>
          <w:szCs w:val="24"/>
        </w:rPr>
        <w:t>6.</w:t>
      </w:r>
      <w:r w:rsidR="00072FEB">
        <w:rPr>
          <w:sz w:val="24"/>
          <w:szCs w:val="24"/>
        </w:rPr>
        <w:t xml:space="preserve"> </w:t>
      </w:r>
      <w:r w:rsidRPr="00CB0C7E">
        <w:rPr>
          <w:sz w:val="24"/>
          <w:szCs w:val="24"/>
        </w:rPr>
        <w:t>Да заплати в договорените срокове и при условията на договора дължимите суми на ИЗПЪЛНИТЕЛЯ;</w:t>
      </w:r>
    </w:p>
    <w:p w14:paraId="2A4C0CCA" w14:textId="1A46DBFB" w:rsidR="00CB0C7E" w:rsidRPr="00CB0C7E" w:rsidRDefault="00CB0C7E" w:rsidP="00CB0C7E">
      <w:pPr>
        <w:jc w:val="both"/>
        <w:rPr>
          <w:sz w:val="24"/>
          <w:szCs w:val="24"/>
        </w:rPr>
      </w:pPr>
      <w:r w:rsidRPr="00CB0C7E">
        <w:rPr>
          <w:sz w:val="24"/>
          <w:szCs w:val="24"/>
        </w:rPr>
        <w:t>7.</w:t>
      </w:r>
      <w:r w:rsidR="00072FEB">
        <w:rPr>
          <w:sz w:val="24"/>
          <w:szCs w:val="24"/>
        </w:rPr>
        <w:t xml:space="preserve"> </w:t>
      </w:r>
      <w:r w:rsidRPr="00CB0C7E">
        <w:rPr>
          <w:sz w:val="24"/>
          <w:szCs w:val="24"/>
        </w:rPr>
        <w:t>Да отменя и възлага допълнителни строителни работи в процеса на изпълнението.</w:t>
      </w:r>
    </w:p>
    <w:p w14:paraId="42935E60" w14:textId="77777777" w:rsidR="00CB0C7E" w:rsidRPr="00CB0C7E" w:rsidRDefault="00CB0C7E" w:rsidP="00CB0C7E">
      <w:pPr>
        <w:ind w:left="360"/>
        <w:jc w:val="both"/>
        <w:rPr>
          <w:sz w:val="24"/>
          <w:szCs w:val="24"/>
        </w:rPr>
      </w:pPr>
    </w:p>
    <w:p w14:paraId="2A985D2C" w14:textId="5ABE4798" w:rsidR="00CB0C7E" w:rsidRPr="00CB0C7E" w:rsidRDefault="00CB0C7E" w:rsidP="00CB0C7E">
      <w:pPr>
        <w:jc w:val="both"/>
        <w:rPr>
          <w:sz w:val="24"/>
          <w:szCs w:val="24"/>
        </w:rPr>
      </w:pPr>
      <w:r w:rsidRPr="00CB0C7E">
        <w:rPr>
          <w:b/>
          <w:bCs/>
          <w:sz w:val="24"/>
          <w:szCs w:val="24"/>
        </w:rPr>
        <w:t>Чл.12.</w:t>
      </w:r>
      <w:r w:rsidR="00072FEB">
        <w:rPr>
          <w:sz w:val="24"/>
          <w:szCs w:val="24"/>
        </w:rPr>
        <w:t xml:space="preserve"> </w:t>
      </w:r>
      <w:r w:rsidRPr="00CB0C7E">
        <w:rPr>
          <w:sz w:val="24"/>
          <w:szCs w:val="24"/>
        </w:rPr>
        <w:t>ВЪЗЛОЖИТЕЛЯТ има право:</w:t>
      </w:r>
    </w:p>
    <w:p w14:paraId="323B21B9" w14:textId="7640EFE4" w:rsidR="00CB0C7E" w:rsidRPr="00CB0C7E" w:rsidRDefault="00CB0C7E" w:rsidP="00CB0C7E">
      <w:pPr>
        <w:jc w:val="both"/>
        <w:rPr>
          <w:sz w:val="24"/>
          <w:szCs w:val="24"/>
        </w:rPr>
      </w:pPr>
      <w:r w:rsidRPr="00CB0C7E">
        <w:rPr>
          <w:sz w:val="24"/>
          <w:szCs w:val="24"/>
        </w:rPr>
        <w:t>(1)</w:t>
      </w:r>
      <w:r w:rsidR="00072FEB">
        <w:rPr>
          <w:sz w:val="24"/>
          <w:szCs w:val="24"/>
        </w:rPr>
        <w:t xml:space="preserve"> </w:t>
      </w:r>
      <w:r w:rsidRPr="00CB0C7E">
        <w:rPr>
          <w:sz w:val="24"/>
          <w:szCs w:val="24"/>
        </w:rPr>
        <w:t>Да получи договореното съгласно чл. 1 от договора при договорените условия и срокове.</w:t>
      </w:r>
    </w:p>
    <w:p w14:paraId="1FBD13DD" w14:textId="09E49136" w:rsidR="00CB0C7E" w:rsidRDefault="00CB0C7E" w:rsidP="00CB0C7E">
      <w:pPr>
        <w:jc w:val="both"/>
        <w:rPr>
          <w:sz w:val="24"/>
          <w:szCs w:val="24"/>
          <w:lang w:val="en-US"/>
        </w:rPr>
      </w:pPr>
      <w:r w:rsidRPr="00CB0C7E">
        <w:rPr>
          <w:sz w:val="24"/>
          <w:szCs w:val="24"/>
        </w:rPr>
        <w:t>(2)</w:t>
      </w:r>
      <w:r w:rsidR="00072FEB">
        <w:rPr>
          <w:sz w:val="24"/>
          <w:szCs w:val="24"/>
        </w:rPr>
        <w:t xml:space="preserve"> </w:t>
      </w:r>
      <w:r w:rsidRPr="00CB0C7E">
        <w:rPr>
          <w:sz w:val="24"/>
          <w:szCs w:val="24"/>
        </w:rPr>
        <w:t>Да получи оригинална фактура, съдържаща всички задължителни счетоводни реквизити.</w:t>
      </w:r>
    </w:p>
    <w:p w14:paraId="7215604A" w14:textId="1D6AD0E6" w:rsidR="00CB0C7E" w:rsidRPr="00CB0C7E" w:rsidRDefault="00CB0C7E" w:rsidP="00392017">
      <w:pPr>
        <w:ind w:firstLine="708"/>
        <w:jc w:val="both"/>
        <w:rPr>
          <w:b/>
          <w:bCs/>
          <w:sz w:val="24"/>
          <w:szCs w:val="24"/>
        </w:rPr>
      </w:pPr>
      <w:r w:rsidRPr="00CB0C7E">
        <w:rPr>
          <w:b/>
          <w:bCs/>
          <w:sz w:val="24"/>
          <w:szCs w:val="24"/>
          <w:lang w:val="en-US"/>
        </w:rPr>
        <w:t xml:space="preserve">VI </w:t>
      </w:r>
      <w:r w:rsidRPr="00CB0C7E">
        <w:rPr>
          <w:b/>
          <w:bCs/>
          <w:sz w:val="24"/>
          <w:szCs w:val="24"/>
        </w:rPr>
        <w:t xml:space="preserve">ПРИЕМАНЕ И ПРЕДАВАНЕ </w:t>
      </w:r>
    </w:p>
    <w:p w14:paraId="75466C42" w14:textId="77A5439E" w:rsidR="00CB0C7E" w:rsidRPr="00CB0C7E" w:rsidRDefault="00CB0C7E" w:rsidP="00CB0C7E">
      <w:pPr>
        <w:jc w:val="both"/>
        <w:rPr>
          <w:sz w:val="24"/>
          <w:szCs w:val="24"/>
        </w:rPr>
      </w:pPr>
      <w:r w:rsidRPr="00CB0C7E">
        <w:rPr>
          <w:b/>
          <w:bCs/>
          <w:sz w:val="24"/>
          <w:szCs w:val="24"/>
        </w:rPr>
        <w:t>Чл.13.</w:t>
      </w:r>
      <w:r w:rsidRPr="00CB0C7E">
        <w:rPr>
          <w:sz w:val="24"/>
          <w:szCs w:val="24"/>
        </w:rPr>
        <w:t xml:space="preserve"> (1) Приемането на изпълнението се извършва на площадката на ВЪЗЛОЖИТЕЛЯ и се удостоверява с двустранно подписан приемо-предавателен протокол за СМР след финализиране на дейностите по СМР.</w:t>
      </w:r>
    </w:p>
    <w:p w14:paraId="29B41ED5" w14:textId="3B17B8D2" w:rsidR="00CB0C7E" w:rsidRPr="00CB0C7E" w:rsidRDefault="00CB0C7E" w:rsidP="00CB0C7E">
      <w:pPr>
        <w:jc w:val="both"/>
        <w:rPr>
          <w:sz w:val="24"/>
          <w:szCs w:val="24"/>
        </w:rPr>
      </w:pPr>
      <w:r w:rsidRPr="00CB0C7E">
        <w:rPr>
          <w:sz w:val="24"/>
          <w:szCs w:val="24"/>
        </w:rPr>
        <w:t>(2)</w:t>
      </w:r>
      <w:r w:rsidR="00072FEB">
        <w:rPr>
          <w:sz w:val="24"/>
          <w:szCs w:val="24"/>
        </w:rPr>
        <w:t xml:space="preserve"> </w:t>
      </w:r>
      <w:r w:rsidRPr="00CB0C7E">
        <w:rPr>
          <w:sz w:val="24"/>
          <w:szCs w:val="24"/>
        </w:rPr>
        <w:t>ВЪЗЛОЖИТЕЛЯТ има право да откаже да приеме обекта или отделни работи по него, ако открие съществени недостатъци.</w:t>
      </w:r>
    </w:p>
    <w:p w14:paraId="7E0F98C8" w14:textId="3F088313" w:rsidR="00CB0C7E" w:rsidRDefault="00CB0C7E" w:rsidP="00CB0C7E">
      <w:pPr>
        <w:jc w:val="both"/>
        <w:rPr>
          <w:sz w:val="24"/>
          <w:szCs w:val="24"/>
        </w:rPr>
      </w:pPr>
      <w:r w:rsidRPr="00CB0C7E">
        <w:rPr>
          <w:sz w:val="24"/>
          <w:szCs w:val="24"/>
        </w:rPr>
        <w:t>(3)</w:t>
      </w:r>
      <w:r w:rsidR="00072FEB">
        <w:rPr>
          <w:sz w:val="24"/>
          <w:szCs w:val="24"/>
        </w:rPr>
        <w:t xml:space="preserve"> </w:t>
      </w:r>
      <w:r w:rsidRPr="00CB0C7E">
        <w:rPr>
          <w:sz w:val="24"/>
          <w:szCs w:val="24"/>
        </w:rPr>
        <w:t>Недостатъците се отстраняват от ИЗПЪЛНИТЕЛЯ за негова сметка.</w:t>
      </w:r>
    </w:p>
    <w:p w14:paraId="45BE92E6" w14:textId="77777777" w:rsidR="001B11C2" w:rsidRDefault="001B11C2" w:rsidP="001B11C2">
      <w:pPr>
        <w:jc w:val="both"/>
        <w:rPr>
          <w:sz w:val="24"/>
          <w:szCs w:val="24"/>
          <w:highlight w:val="yellow"/>
        </w:rPr>
      </w:pPr>
    </w:p>
    <w:p w14:paraId="1E48FE32" w14:textId="7384EBBE" w:rsidR="001B11C2" w:rsidRPr="0001572B" w:rsidRDefault="001B11C2" w:rsidP="001B11C2">
      <w:pPr>
        <w:jc w:val="both"/>
        <w:rPr>
          <w:sz w:val="24"/>
          <w:szCs w:val="24"/>
        </w:rPr>
      </w:pPr>
      <w:r w:rsidRPr="0001572B">
        <w:rPr>
          <w:b/>
          <w:bCs/>
          <w:sz w:val="24"/>
          <w:szCs w:val="24"/>
        </w:rPr>
        <w:t>Чл.14</w:t>
      </w:r>
      <w:r w:rsidRPr="0001572B">
        <w:rPr>
          <w:sz w:val="24"/>
          <w:szCs w:val="24"/>
        </w:rPr>
        <w:t xml:space="preserve"> Гаранция за добро изпълнение: </w:t>
      </w:r>
    </w:p>
    <w:p w14:paraId="714C7610" w14:textId="2B02B84A" w:rsidR="001B11C2" w:rsidRPr="0001572B" w:rsidRDefault="001B11C2" w:rsidP="001B11C2">
      <w:pPr>
        <w:jc w:val="both"/>
        <w:rPr>
          <w:sz w:val="24"/>
          <w:szCs w:val="24"/>
        </w:rPr>
      </w:pPr>
      <w:r w:rsidRPr="0001572B">
        <w:rPr>
          <w:sz w:val="24"/>
          <w:szCs w:val="24"/>
        </w:rPr>
        <w:t xml:space="preserve">14.1 Изпълнителят се задължава да предостави гаранция за добро изпълнение в размер на 5 % от стойността на договора за изпълнение. Гаранцията се предоставя под формата на парична сума, внесена по банков път, банкова гаранция или застраховка, която обезпечава изпълнението чрез покритие на отговорността на изпълнителя. Изпълнителят сам избира формата на гаранцията. В случай че гаранцията за добро изпълнение е под формата на банкова гаранция, тогава в нея трябва да бъде изрично записано, че тя е безусловна и неотменима, че е в полза на бенефициента и че е със срок на валидност - 30 (тридесет) календарни дни от изтичане на срока на договора за изпълнение. Изпълнителят представя банковата гаранция, застраховката или платежния документ за внесената по банков път гаранция за изпълнение на договора при неговото сключване. </w:t>
      </w:r>
    </w:p>
    <w:p w14:paraId="1D5A42F8" w14:textId="6605E455" w:rsidR="001B11C2" w:rsidRPr="0001572B" w:rsidRDefault="001B11C2" w:rsidP="001B11C2">
      <w:pPr>
        <w:jc w:val="both"/>
        <w:rPr>
          <w:sz w:val="24"/>
          <w:szCs w:val="24"/>
        </w:rPr>
      </w:pPr>
      <w:r w:rsidRPr="0001572B">
        <w:rPr>
          <w:sz w:val="24"/>
          <w:szCs w:val="24"/>
        </w:rPr>
        <w:t>14.2. Бенефициентът не дължи лихви върху сумата по гаранция.</w:t>
      </w:r>
    </w:p>
    <w:p w14:paraId="2AC7E103" w14:textId="71FD841B" w:rsidR="001B11C2" w:rsidRPr="0001572B" w:rsidRDefault="001B11C2" w:rsidP="001B11C2">
      <w:pPr>
        <w:jc w:val="both"/>
        <w:rPr>
          <w:sz w:val="24"/>
          <w:szCs w:val="24"/>
        </w:rPr>
      </w:pPr>
      <w:r w:rsidRPr="0001572B">
        <w:rPr>
          <w:sz w:val="24"/>
          <w:szCs w:val="24"/>
        </w:rPr>
        <w:lastRenderedPageBreak/>
        <w:t>14.3. Бенефициентът има право да се удовлетвори от гаранцията при неточно изпълнение на задълженията по договора от страна на Изпълнителя.</w:t>
      </w:r>
    </w:p>
    <w:p w14:paraId="510FFD6A" w14:textId="34DC0915" w:rsidR="001B11C2" w:rsidRPr="0001572B" w:rsidRDefault="001B11C2" w:rsidP="001B11C2">
      <w:pPr>
        <w:jc w:val="both"/>
        <w:rPr>
          <w:sz w:val="24"/>
          <w:szCs w:val="24"/>
        </w:rPr>
      </w:pPr>
      <w:r w:rsidRPr="0001572B">
        <w:rPr>
          <w:sz w:val="24"/>
          <w:szCs w:val="24"/>
        </w:rPr>
        <w:t>14.4. Бенефициентът има право да усвои такава част от гаранцията, която покрива отговорността на Изпълнителя за неизпълнение.</w:t>
      </w:r>
    </w:p>
    <w:p w14:paraId="6D79B6BA" w14:textId="4B07188F" w:rsidR="001B11C2" w:rsidRPr="0001572B" w:rsidRDefault="001B11C2" w:rsidP="001B11C2">
      <w:pPr>
        <w:jc w:val="both"/>
        <w:rPr>
          <w:sz w:val="24"/>
          <w:szCs w:val="24"/>
        </w:rPr>
      </w:pPr>
      <w:r w:rsidRPr="0001572B">
        <w:rPr>
          <w:sz w:val="24"/>
          <w:szCs w:val="24"/>
        </w:rPr>
        <w:t>14.5. При едностранно прекратяване на договора от страна на Бенефициента, поради неизпълнение на задълженията на Изпълнителя по договора, сумата от гаранцията се усвоява изцяло като обезщетение за прекратяване на договора.</w:t>
      </w:r>
    </w:p>
    <w:p w14:paraId="7163FAFF" w14:textId="741E3229" w:rsidR="001B11C2" w:rsidRPr="0001572B" w:rsidRDefault="001B11C2" w:rsidP="001B11C2">
      <w:pPr>
        <w:jc w:val="both"/>
        <w:rPr>
          <w:sz w:val="24"/>
          <w:szCs w:val="24"/>
        </w:rPr>
      </w:pPr>
      <w:r w:rsidRPr="0001572B">
        <w:rPr>
          <w:sz w:val="24"/>
          <w:szCs w:val="24"/>
        </w:rPr>
        <w:t>14.6. Бенефициентът има право да усвоява дължимите суми за неустойка и обезщетение във връзка с неизпълнение на договора от гаранцията за добро изпълнение.</w:t>
      </w:r>
    </w:p>
    <w:p w14:paraId="23A10B8A" w14:textId="5BCF2095" w:rsidR="001B11C2" w:rsidRPr="0001572B" w:rsidRDefault="001B11C2" w:rsidP="001B11C2">
      <w:pPr>
        <w:jc w:val="both"/>
        <w:rPr>
          <w:sz w:val="24"/>
          <w:szCs w:val="24"/>
        </w:rPr>
      </w:pPr>
      <w:r w:rsidRPr="0001572B">
        <w:rPr>
          <w:sz w:val="24"/>
          <w:szCs w:val="24"/>
        </w:rPr>
        <w:t>14.7 В случай че неизпълнението на задълженията по договора за доставка от страна на Изпълнителя по стойност превиши размера на гаранцията, Бенефициентът има право да търси вреди до размера на действителното.</w:t>
      </w:r>
    </w:p>
    <w:p w14:paraId="74446D32" w14:textId="3E7860AA" w:rsidR="001B11C2" w:rsidRPr="0001572B" w:rsidRDefault="001B11C2" w:rsidP="001B11C2">
      <w:pPr>
        <w:jc w:val="both"/>
        <w:rPr>
          <w:sz w:val="24"/>
          <w:szCs w:val="24"/>
        </w:rPr>
      </w:pPr>
      <w:r w:rsidRPr="0001572B">
        <w:rPr>
          <w:sz w:val="24"/>
          <w:szCs w:val="24"/>
        </w:rPr>
        <w:t>14.8. При пълно, точно и качествено изпълнение на задълженията на Изпълнителя по настоящия договор, Възложителят е длъжен да освободи гаранцията за добро изпълнение на договора в срок до 30 (тридесет) календарни дни след подписване от представителите на двете страни на приемо-предавателен протокол за напълно завършена доставка и въвеждане в експлоатация на доставената техника и оборудване и представяне на следните документи:</w:t>
      </w:r>
    </w:p>
    <w:p w14:paraId="001DFC9F" w14:textId="77777777" w:rsidR="001B11C2" w:rsidRPr="0001572B" w:rsidRDefault="001B11C2" w:rsidP="001B11C2">
      <w:pPr>
        <w:jc w:val="both"/>
        <w:rPr>
          <w:sz w:val="24"/>
          <w:szCs w:val="24"/>
        </w:rPr>
      </w:pPr>
      <w:r w:rsidRPr="0001572B">
        <w:rPr>
          <w:sz w:val="24"/>
          <w:szCs w:val="24"/>
        </w:rPr>
        <w:t>оригинална данъчна фактура за дължимата сума;</w:t>
      </w:r>
    </w:p>
    <w:p w14:paraId="19711124" w14:textId="77777777" w:rsidR="001B11C2" w:rsidRPr="0001572B" w:rsidRDefault="001B11C2" w:rsidP="001B11C2">
      <w:pPr>
        <w:jc w:val="both"/>
        <w:rPr>
          <w:sz w:val="24"/>
          <w:szCs w:val="24"/>
        </w:rPr>
      </w:pPr>
      <w:r w:rsidRPr="0001572B">
        <w:rPr>
          <w:sz w:val="24"/>
          <w:szCs w:val="24"/>
        </w:rPr>
        <w:t>инструкция за експлоатация;</w:t>
      </w:r>
    </w:p>
    <w:p w14:paraId="21AB6075" w14:textId="77777777" w:rsidR="001B11C2" w:rsidRPr="001B11C2" w:rsidRDefault="001B11C2" w:rsidP="001B11C2">
      <w:pPr>
        <w:jc w:val="both"/>
        <w:rPr>
          <w:sz w:val="24"/>
          <w:szCs w:val="24"/>
        </w:rPr>
      </w:pPr>
      <w:r w:rsidRPr="0001572B">
        <w:rPr>
          <w:sz w:val="24"/>
          <w:szCs w:val="24"/>
        </w:rPr>
        <w:t>декларации за съответствие.</w:t>
      </w:r>
    </w:p>
    <w:p w14:paraId="46A02A32" w14:textId="77777777" w:rsidR="001B11C2" w:rsidRPr="00C31B58" w:rsidRDefault="001B11C2" w:rsidP="001B11C2">
      <w:pPr>
        <w:autoSpaceDE w:val="0"/>
        <w:jc w:val="both"/>
        <w:rPr>
          <w:bCs/>
        </w:rPr>
      </w:pPr>
    </w:p>
    <w:p w14:paraId="3B754E48" w14:textId="77777777" w:rsidR="001B11C2" w:rsidRPr="00CB0C7E" w:rsidRDefault="001B11C2" w:rsidP="00CB0C7E">
      <w:pPr>
        <w:jc w:val="both"/>
        <w:rPr>
          <w:sz w:val="24"/>
          <w:szCs w:val="24"/>
        </w:rPr>
      </w:pPr>
    </w:p>
    <w:p w14:paraId="23AB3BF0" w14:textId="669350A5" w:rsidR="00CB0C7E" w:rsidRPr="00CB0C7E" w:rsidRDefault="00CB0C7E" w:rsidP="001B11C2">
      <w:pPr>
        <w:jc w:val="both"/>
        <w:rPr>
          <w:b/>
          <w:bCs/>
          <w:sz w:val="24"/>
          <w:szCs w:val="24"/>
        </w:rPr>
      </w:pPr>
      <w:r w:rsidRPr="00CB0C7E">
        <w:rPr>
          <w:b/>
          <w:bCs/>
          <w:sz w:val="24"/>
          <w:szCs w:val="24"/>
          <w:lang w:val="en-US"/>
        </w:rPr>
        <w:t xml:space="preserve">VII </w:t>
      </w:r>
      <w:r w:rsidRPr="00CB0C7E">
        <w:rPr>
          <w:b/>
          <w:bCs/>
          <w:sz w:val="24"/>
          <w:szCs w:val="24"/>
        </w:rPr>
        <w:t xml:space="preserve">  </w:t>
      </w:r>
      <w:r w:rsidRPr="00CB0C7E">
        <w:rPr>
          <w:b/>
          <w:bCs/>
          <w:sz w:val="24"/>
          <w:szCs w:val="24"/>
          <w:lang w:val="en-US"/>
        </w:rPr>
        <w:t>ФОРСМАЖОРНИ СЪБИТИЯ</w:t>
      </w:r>
    </w:p>
    <w:p w14:paraId="1CC0DC6E" w14:textId="53EF875F" w:rsidR="00CB0C7E" w:rsidRPr="00CB0C7E" w:rsidRDefault="001B11C2" w:rsidP="00CB0C7E">
      <w:pPr>
        <w:jc w:val="both"/>
        <w:rPr>
          <w:sz w:val="24"/>
          <w:szCs w:val="24"/>
        </w:rPr>
      </w:pPr>
      <w:r>
        <w:rPr>
          <w:b/>
          <w:bCs/>
          <w:sz w:val="24"/>
          <w:szCs w:val="24"/>
        </w:rPr>
        <w:t>Чл.15</w:t>
      </w:r>
      <w:r w:rsidR="00CB0C7E" w:rsidRPr="00CB0C7E">
        <w:rPr>
          <w:b/>
          <w:bCs/>
          <w:sz w:val="24"/>
          <w:szCs w:val="24"/>
        </w:rPr>
        <w:t>.</w:t>
      </w:r>
      <w:r w:rsidR="00CB0C7E" w:rsidRPr="00CB0C7E">
        <w:rPr>
          <w:sz w:val="24"/>
          <w:szCs w:val="24"/>
        </w:rPr>
        <w:t xml:space="preserve"> (1) Страните не отговарят за неизпълнение на задълженията си по договора, дължащо се на извънредни обстоятелства (force majeure), възникнали след датата на влизане на договора в сила.</w:t>
      </w:r>
    </w:p>
    <w:p w14:paraId="2DD53810" w14:textId="0FF06BB0" w:rsidR="00CB0C7E" w:rsidRPr="00CB0C7E" w:rsidRDefault="00CB0C7E" w:rsidP="00CB0C7E">
      <w:pPr>
        <w:jc w:val="both"/>
        <w:rPr>
          <w:sz w:val="24"/>
          <w:szCs w:val="24"/>
        </w:rPr>
      </w:pPr>
      <w:r w:rsidRPr="00CB0C7E">
        <w:rPr>
          <w:sz w:val="24"/>
          <w:szCs w:val="24"/>
        </w:rPr>
        <w:t>(2)</w:t>
      </w:r>
      <w:r w:rsidR="00072FEB">
        <w:rPr>
          <w:sz w:val="24"/>
          <w:szCs w:val="24"/>
        </w:rPr>
        <w:t xml:space="preserve"> </w:t>
      </w:r>
      <w:r w:rsidRPr="00CB0C7E">
        <w:rPr>
          <w:sz w:val="24"/>
          <w:szCs w:val="24"/>
        </w:rPr>
        <w:t>С термина "извънредни обстоятелства" се обозначават природни бедствия, стачки, локаути и други индустриални смущения и събития от извънреден характер, престъпления или терористични актове, обявени или необявени войни, блокади, бунтове, вълнения, епидемии, свличания и срутвания, земетресения, бури, гръм, наводнения и отнасяне на почва, граждански безредици, експлозии и други непредвидими и непредотвратими събития, които са извън контрола и волята на страните.</w:t>
      </w:r>
    </w:p>
    <w:p w14:paraId="67D477F4" w14:textId="1DCF5394" w:rsidR="00CB0C7E" w:rsidRPr="00CB0C7E" w:rsidRDefault="00CB0C7E" w:rsidP="00CB0C7E">
      <w:pPr>
        <w:jc w:val="both"/>
        <w:rPr>
          <w:sz w:val="24"/>
          <w:szCs w:val="24"/>
        </w:rPr>
      </w:pPr>
      <w:r w:rsidRPr="00CB0C7E">
        <w:rPr>
          <w:sz w:val="24"/>
          <w:szCs w:val="24"/>
        </w:rPr>
        <w:t>(3)</w:t>
      </w:r>
      <w:r w:rsidR="00072FEB">
        <w:rPr>
          <w:sz w:val="24"/>
          <w:szCs w:val="24"/>
        </w:rPr>
        <w:t xml:space="preserve"> </w:t>
      </w:r>
      <w:r w:rsidRPr="00CB0C7E">
        <w:rPr>
          <w:sz w:val="24"/>
          <w:szCs w:val="24"/>
        </w:rPr>
        <w:t>Когато страните са на мнение, че е настъпило извънредно обстоятелство, което може да повлияе върху изпълнението на задълженията им, те са длъжни незабавно да уведомят за това другата страна, като посочат конкретните обстоятелства, вероятната им продължителност и очаквания ефект. Ако не получи писмени указания от Възложителя в обратен смисъл, Изпълнителят е длъжен да продължи да изпълнява задълженията си по договора, доколкото това е възможно, както и да търси разумни алтернативни средства и начини за това. Изпълнителят не може да използва такива алтернативни начини и средства за изпълнение на задълженията си, освен ако не получи от Възложителя указания за това.</w:t>
      </w:r>
    </w:p>
    <w:p w14:paraId="535B2417" w14:textId="0A3F784D" w:rsidR="00CB0C7E" w:rsidRPr="00CB0C7E" w:rsidRDefault="00CB0C7E" w:rsidP="00CB0C7E">
      <w:pPr>
        <w:jc w:val="both"/>
        <w:rPr>
          <w:sz w:val="24"/>
          <w:szCs w:val="24"/>
        </w:rPr>
      </w:pPr>
      <w:r w:rsidRPr="00CB0C7E">
        <w:rPr>
          <w:sz w:val="24"/>
          <w:szCs w:val="24"/>
        </w:rPr>
        <w:lastRenderedPageBreak/>
        <w:t>(4)</w:t>
      </w:r>
      <w:r w:rsidR="00072FEB">
        <w:rPr>
          <w:sz w:val="24"/>
          <w:szCs w:val="24"/>
        </w:rPr>
        <w:t xml:space="preserve"> </w:t>
      </w:r>
      <w:r w:rsidRPr="00CB0C7E">
        <w:rPr>
          <w:sz w:val="24"/>
          <w:szCs w:val="24"/>
        </w:rPr>
        <w:t>Ако извънредните обстоятелства (</w:t>
      </w:r>
      <w:r>
        <w:rPr>
          <w:sz w:val="24"/>
          <w:szCs w:val="24"/>
        </w:rPr>
        <w:t>форсмажорни</w:t>
      </w:r>
      <w:r w:rsidRPr="00CB0C7E">
        <w:rPr>
          <w:sz w:val="24"/>
          <w:szCs w:val="24"/>
        </w:rPr>
        <w:t>) продължат повече от 60 дни, всяка от страните има право да прекрати договора с 10 дневно предизвестие до другата страна, независимо от евентуално удължение на срока за изпълнението, дадено на</w:t>
      </w:r>
      <w:r>
        <w:rPr>
          <w:sz w:val="24"/>
          <w:szCs w:val="24"/>
        </w:rPr>
        <w:t xml:space="preserve"> </w:t>
      </w:r>
      <w:r w:rsidRPr="00CB0C7E">
        <w:rPr>
          <w:sz w:val="24"/>
          <w:szCs w:val="24"/>
        </w:rPr>
        <w:t>основание на извънредните обстоятелства. Ако при изтичане на срока на предизвестието извънредните обстоятелства все още са налице, съгласно изискванията на националното законодателство, приложимо към договора, той се прекратява и страните се освобождават от задълженията си по него.</w:t>
      </w:r>
    </w:p>
    <w:p w14:paraId="6A8471F4" w14:textId="7C02A776" w:rsidR="00CB0C7E" w:rsidRPr="00CB0C7E" w:rsidRDefault="00CB0C7E" w:rsidP="00CB0C7E">
      <w:pPr>
        <w:jc w:val="both"/>
        <w:rPr>
          <w:sz w:val="24"/>
          <w:szCs w:val="24"/>
        </w:rPr>
      </w:pPr>
      <w:r w:rsidRPr="00CB0C7E">
        <w:rPr>
          <w:sz w:val="24"/>
          <w:szCs w:val="24"/>
        </w:rPr>
        <w:t>(5)</w:t>
      </w:r>
      <w:r w:rsidR="00072FEB">
        <w:rPr>
          <w:sz w:val="24"/>
          <w:szCs w:val="24"/>
        </w:rPr>
        <w:t xml:space="preserve"> </w:t>
      </w:r>
      <w:r w:rsidRPr="00CB0C7E">
        <w:rPr>
          <w:sz w:val="24"/>
          <w:szCs w:val="24"/>
        </w:rPr>
        <w:t>Събитие не може да се квалифицира като „непреодолима сила", ако:</w:t>
      </w:r>
    </w:p>
    <w:p w14:paraId="76148830" w14:textId="77777777" w:rsidR="00CB0C7E" w:rsidRPr="00CB0C7E" w:rsidRDefault="00CB0C7E" w:rsidP="00CB0C7E">
      <w:pPr>
        <w:jc w:val="both"/>
        <w:rPr>
          <w:sz w:val="24"/>
          <w:szCs w:val="24"/>
        </w:rPr>
      </w:pPr>
      <w:r w:rsidRPr="00CB0C7E">
        <w:rPr>
          <w:sz w:val="24"/>
          <w:szCs w:val="24"/>
        </w:rPr>
        <w:t>(а) ефектът на това събитие е могъл да се избегне, ако някоя от страните е изпълнявала добросъвестно задълженията си по този договор;</w:t>
      </w:r>
    </w:p>
    <w:p w14:paraId="1DB714DA" w14:textId="0CB97E85" w:rsidR="00CB0C7E" w:rsidRDefault="00CB0C7E" w:rsidP="00CB0C7E">
      <w:pPr>
        <w:jc w:val="both"/>
        <w:rPr>
          <w:sz w:val="24"/>
          <w:szCs w:val="24"/>
        </w:rPr>
      </w:pPr>
      <w:r w:rsidRPr="00CB0C7E">
        <w:rPr>
          <w:sz w:val="24"/>
          <w:szCs w:val="24"/>
        </w:rPr>
        <w:t>(б) ефектът от това събитие е могъл да бъде избегнат или намален с полагане на всички разумни грижи.</w:t>
      </w:r>
    </w:p>
    <w:p w14:paraId="17DC85E7" w14:textId="77777777" w:rsidR="00CB0C7E" w:rsidRDefault="00CB0C7E" w:rsidP="00CB0C7E">
      <w:pPr>
        <w:jc w:val="both"/>
        <w:rPr>
          <w:sz w:val="24"/>
          <w:szCs w:val="24"/>
        </w:rPr>
      </w:pPr>
    </w:p>
    <w:p w14:paraId="4AC74976" w14:textId="77777777" w:rsidR="004379FE" w:rsidRDefault="004379FE" w:rsidP="00CB0C7E">
      <w:pPr>
        <w:jc w:val="both"/>
        <w:rPr>
          <w:sz w:val="24"/>
          <w:szCs w:val="24"/>
        </w:rPr>
      </w:pPr>
    </w:p>
    <w:p w14:paraId="4B1D5250" w14:textId="77777777" w:rsidR="004379FE" w:rsidRDefault="004379FE" w:rsidP="00CB0C7E">
      <w:pPr>
        <w:jc w:val="both"/>
        <w:rPr>
          <w:sz w:val="24"/>
          <w:szCs w:val="24"/>
        </w:rPr>
      </w:pPr>
    </w:p>
    <w:p w14:paraId="73A4CBC4" w14:textId="77777777" w:rsidR="004379FE" w:rsidRDefault="004379FE" w:rsidP="00CB0C7E">
      <w:pPr>
        <w:jc w:val="both"/>
        <w:rPr>
          <w:sz w:val="24"/>
          <w:szCs w:val="24"/>
        </w:rPr>
      </w:pPr>
    </w:p>
    <w:p w14:paraId="46DE6BE8" w14:textId="79A910DD" w:rsidR="00CB0C7E" w:rsidRPr="00392017" w:rsidRDefault="00392017" w:rsidP="00CB0C7E">
      <w:pPr>
        <w:jc w:val="both"/>
        <w:rPr>
          <w:b/>
          <w:sz w:val="24"/>
          <w:szCs w:val="24"/>
        </w:rPr>
      </w:pPr>
      <w:r>
        <w:rPr>
          <w:b/>
          <w:sz w:val="24"/>
          <w:szCs w:val="24"/>
          <w:lang w:val="en-US"/>
        </w:rPr>
        <w:t xml:space="preserve">       </w:t>
      </w:r>
      <w:r w:rsidR="00CB0C7E" w:rsidRPr="00392017">
        <w:rPr>
          <w:b/>
          <w:sz w:val="24"/>
          <w:szCs w:val="24"/>
          <w:lang w:val="en-US"/>
        </w:rPr>
        <w:t xml:space="preserve">VIII </w:t>
      </w:r>
      <w:r w:rsidR="00CB0C7E" w:rsidRPr="00392017">
        <w:rPr>
          <w:b/>
          <w:sz w:val="24"/>
          <w:szCs w:val="24"/>
        </w:rPr>
        <w:t>КОНТРОЛ И УКАЗАНИЯ</w:t>
      </w:r>
    </w:p>
    <w:p w14:paraId="41CFBB68" w14:textId="14DF2D5F" w:rsidR="00CB0C7E" w:rsidRPr="00CB0C7E" w:rsidRDefault="001B11C2" w:rsidP="00CB0C7E">
      <w:pPr>
        <w:jc w:val="both"/>
        <w:rPr>
          <w:sz w:val="24"/>
          <w:szCs w:val="24"/>
        </w:rPr>
      </w:pPr>
      <w:r>
        <w:rPr>
          <w:sz w:val="24"/>
          <w:szCs w:val="24"/>
        </w:rPr>
        <w:t>Чл. 16</w:t>
      </w:r>
      <w:r w:rsidR="00CB0C7E" w:rsidRPr="00CB0C7E">
        <w:rPr>
          <w:sz w:val="24"/>
          <w:szCs w:val="24"/>
        </w:rPr>
        <w:t>. (1) ВЪЗЛОЖИТЕЛЯТ може по всяко време да осъществява контрол по изпълнението на настоящия договор, стига да не възпрепятства работата на ИЗПЪЛНИТЕЛЯ и да не нарушава оперативната му самостоятелност.</w:t>
      </w:r>
    </w:p>
    <w:p w14:paraId="2D42DDB1" w14:textId="595569A2" w:rsidR="00CB0C7E" w:rsidRDefault="00CB0C7E" w:rsidP="00CB0C7E">
      <w:pPr>
        <w:jc w:val="both"/>
        <w:rPr>
          <w:sz w:val="24"/>
          <w:szCs w:val="24"/>
        </w:rPr>
      </w:pPr>
      <w:r w:rsidRPr="00CB0C7E">
        <w:rPr>
          <w:sz w:val="24"/>
          <w:szCs w:val="24"/>
        </w:rPr>
        <w:t>(2) Указанията на ВЪЗЛОЖИТЕЛЯ са задължителни за ИЗПЪЛНИТЕЛЯ, освен ако са в нарушение на строителните правила и нормативи или водят до съществено отклонение от възложените работи.</w:t>
      </w:r>
    </w:p>
    <w:p w14:paraId="06C708A5" w14:textId="77777777" w:rsidR="00CB0C7E" w:rsidRDefault="00CB0C7E" w:rsidP="00CB0C7E">
      <w:pPr>
        <w:jc w:val="both"/>
        <w:rPr>
          <w:sz w:val="24"/>
          <w:szCs w:val="24"/>
        </w:rPr>
      </w:pPr>
    </w:p>
    <w:p w14:paraId="41D432C0" w14:textId="77777777" w:rsidR="00CB0C7E" w:rsidRPr="00CB0C7E" w:rsidRDefault="00CB0C7E" w:rsidP="00CB0C7E">
      <w:pPr>
        <w:jc w:val="both"/>
        <w:rPr>
          <w:b/>
          <w:bCs/>
          <w:sz w:val="24"/>
          <w:szCs w:val="24"/>
        </w:rPr>
      </w:pPr>
    </w:p>
    <w:p w14:paraId="4B8FCC7A" w14:textId="28564C23" w:rsidR="00CB0C7E" w:rsidRPr="00CB0C7E" w:rsidRDefault="00CB0C7E" w:rsidP="00CB0C7E">
      <w:pPr>
        <w:ind w:left="426"/>
        <w:jc w:val="both"/>
        <w:rPr>
          <w:b/>
          <w:bCs/>
          <w:sz w:val="24"/>
          <w:szCs w:val="24"/>
        </w:rPr>
      </w:pPr>
      <w:r w:rsidRPr="00CB0C7E">
        <w:rPr>
          <w:b/>
          <w:bCs/>
          <w:sz w:val="24"/>
          <w:szCs w:val="24"/>
          <w:lang w:val="en-US"/>
        </w:rPr>
        <w:t xml:space="preserve">IX </w:t>
      </w:r>
      <w:r>
        <w:rPr>
          <w:b/>
          <w:bCs/>
          <w:sz w:val="24"/>
          <w:szCs w:val="24"/>
        </w:rPr>
        <w:t xml:space="preserve">  </w:t>
      </w:r>
      <w:r w:rsidRPr="00CB0C7E">
        <w:rPr>
          <w:b/>
          <w:bCs/>
          <w:sz w:val="24"/>
          <w:szCs w:val="24"/>
        </w:rPr>
        <w:t>НОСЕНЕ НА РИСК</w:t>
      </w:r>
    </w:p>
    <w:p w14:paraId="0F3261F8" w14:textId="683C5564" w:rsidR="00CB0C7E" w:rsidRPr="00CB0C7E" w:rsidRDefault="001B11C2" w:rsidP="00CB0C7E">
      <w:pPr>
        <w:jc w:val="both"/>
        <w:rPr>
          <w:sz w:val="24"/>
          <w:szCs w:val="24"/>
        </w:rPr>
      </w:pPr>
      <w:r>
        <w:rPr>
          <w:b/>
          <w:bCs/>
          <w:sz w:val="24"/>
          <w:szCs w:val="24"/>
        </w:rPr>
        <w:t>Чл.17</w:t>
      </w:r>
      <w:r w:rsidR="00CB0C7E" w:rsidRPr="00CB0C7E">
        <w:rPr>
          <w:b/>
          <w:bCs/>
          <w:sz w:val="24"/>
          <w:szCs w:val="24"/>
        </w:rPr>
        <w:t>.</w:t>
      </w:r>
      <w:r w:rsidR="00CB0C7E" w:rsidRPr="00CB0C7E">
        <w:rPr>
          <w:sz w:val="24"/>
          <w:szCs w:val="24"/>
        </w:rPr>
        <w:t xml:space="preserve"> (1) Рискът от случайно погиване или повреждане на извършено строителство, конструкции, материали, строителна техника и други материални активи, намиращи се на строителната площадка, независимо чия собственост са тези активи, се носи от ИЗПЪЛНИТЕЛЯ, от момента на предоставянето на строителната площадка за изпълнение на СМР.</w:t>
      </w:r>
    </w:p>
    <w:p w14:paraId="76FC00B7" w14:textId="1AE514E1" w:rsidR="00CB0C7E" w:rsidRDefault="00CB0C7E" w:rsidP="00CB0C7E">
      <w:pPr>
        <w:jc w:val="both"/>
        <w:rPr>
          <w:sz w:val="24"/>
          <w:szCs w:val="24"/>
        </w:rPr>
      </w:pPr>
      <w:r w:rsidRPr="00CB0C7E">
        <w:rPr>
          <w:sz w:val="24"/>
          <w:szCs w:val="24"/>
        </w:rPr>
        <w:t>(2) ВЪЗЛОЖИТЕЛЯТ носи риска от погиване или повреждане на вече приетите СРР, освен ако погиването или повреждането е по вина на ИЗПЪЛНИТЕЛЯ или последният е могъл да го предотврати при полагане на дължимата грижа.</w:t>
      </w:r>
    </w:p>
    <w:p w14:paraId="085AC3D2" w14:textId="77777777" w:rsidR="00CB0C7E" w:rsidRDefault="00CB0C7E" w:rsidP="00CB0C7E">
      <w:pPr>
        <w:jc w:val="both"/>
        <w:rPr>
          <w:sz w:val="24"/>
          <w:szCs w:val="24"/>
        </w:rPr>
      </w:pPr>
    </w:p>
    <w:p w14:paraId="168FCDDA" w14:textId="77777777" w:rsidR="00CB0C7E" w:rsidRDefault="00CB0C7E" w:rsidP="00CB0C7E">
      <w:pPr>
        <w:jc w:val="both"/>
        <w:rPr>
          <w:sz w:val="24"/>
          <w:szCs w:val="24"/>
        </w:rPr>
      </w:pPr>
    </w:p>
    <w:p w14:paraId="0D7A34C5" w14:textId="7D596F02" w:rsidR="00CB0C7E" w:rsidRPr="00CB0C7E" w:rsidRDefault="00CB0C7E" w:rsidP="00FC5634">
      <w:pPr>
        <w:ind w:firstLine="708"/>
        <w:jc w:val="both"/>
        <w:rPr>
          <w:b/>
          <w:bCs/>
          <w:sz w:val="24"/>
          <w:szCs w:val="24"/>
        </w:rPr>
      </w:pPr>
      <w:r w:rsidRPr="00CB0C7E">
        <w:rPr>
          <w:b/>
          <w:bCs/>
          <w:sz w:val="24"/>
          <w:szCs w:val="24"/>
          <w:lang w:val="en-US"/>
        </w:rPr>
        <w:t xml:space="preserve">X </w:t>
      </w:r>
      <w:r>
        <w:rPr>
          <w:b/>
          <w:bCs/>
          <w:sz w:val="24"/>
          <w:szCs w:val="24"/>
        </w:rPr>
        <w:t xml:space="preserve"> </w:t>
      </w:r>
      <w:r w:rsidRPr="00CB0C7E">
        <w:rPr>
          <w:b/>
          <w:bCs/>
          <w:sz w:val="24"/>
          <w:szCs w:val="24"/>
          <w:lang w:val="en-US"/>
        </w:rPr>
        <w:t xml:space="preserve"> </w:t>
      </w:r>
      <w:r w:rsidRPr="00CB0C7E">
        <w:rPr>
          <w:b/>
          <w:bCs/>
          <w:sz w:val="24"/>
          <w:szCs w:val="24"/>
        </w:rPr>
        <w:t>ГАРАНЦИОННИ УСЛОВИЯ</w:t>
      </w:r>
    </w:p>
    <w:p w14:paraId="49103D78" w14:textId="14A93C0E" w:rsidR="00CB0C7E" w:rsidRPr="0089469C" w:rsidRDefault="001B11C2" w:rsidP="00CB0C7E">
      <w:pPr>
        <w:jc w:val="both"/>
        <w:rPr>
          <w:sz w:val="24"/>
          <w:szCs w:val="24"/>
        </w:rPr>
      </w:pPr>
      <w:r>
        <w:rPr>
          <w:b/>
          <w:bCs/>
          <w:sz w:val="24"/>
          <w:szCs w:val="24"/>
        </w:rPr>
        <w:t>Чл.18</w:t>
      </w:r>
      <w:r w:rsidR="00CB0C7E" w:rsidRPr="00CB0C7E">
        <w:rPr>
          <w:b/>
          <w:bCs/>
          <w:sz w:val="24"/>
          <w:szCs w:val="24"/>
        </w:rPr>
        <w:t>.</w:t>
      </w:r>
      <w:r w:rsidR="00CB0C7E">
        <w:rPr>
          <w:sz w:val="24"/>
          <w:szCs w:val="24"/>
        </w:rPr>
        <w:t xml:space="preserve">  (1</w:t>
      </w:r>
      <w:r w:rsidR="00CB0C7E" w:rsidRPr="0089469C">
        <w:rPr>
          <w:sz w:val="24"/>
          <w:szCs w:val="24"/>
        </w:rPr>
        <w:t>) Гаранционният срок на изпълнените СМР на обекта не трябва да е по-малък от посочените в чл. 20, ал.(3) и ал.(4) от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изм. и доп. ДВ. бр.89 от 12 Ноември 2019 г.</w:t>
      </w:r>
    </w:p>
    <w:p w14:paraId="489770A4" w14:textId="5D4AE8D5" w:rsidR="00CB0C7E" w:rsidRDefault="00CB0C7E" w:rsidP="00CB0C7E">
      <w:pPr>
        <w:jc w:val="both"/>
        <w:rPr>
          <w:sz w:val="24"/>
          <w:szCs w:val="24"/>
        </w:rPr>
      </w:pPr>
      <w:r w:rsidRPr="0089469C">
        <w:rPr>
          <w:sz w:val="24"/>
          <w:szCs w:val="24"/>
        </w:rPr>
        <w:lastRenderedPageBreak/>
        <w:t>(2) Срок  за  гаранция  на  изпълнените</w:t>
      </w:r>
      <w:r w:rsidRPr="00CB0C7E">
        <w:rPr>
          <w:sz w:val="24"/>
          <w:szCs w:val="24"/>
        </w:rPr>
        <w:t xml:space="preserve">   СМР   съгласно  офертата  на</w:t>
      </w:r>
      <w:r>
        <w:rPr>
          <w:sz w:val="24"/>
          <w:szCs w:val="24"/>
        </w:rPr>
        <w:t xml:space="preserve"> </w:t>
      </w:r>
      <w:r w:rsidRPr="00CB0C7E">
        <w:rPr>
          <w:sz w:val="24"/>
          <w:szCs w:val="24"/>
        </w:rPr>
        <w:t>ИЗПЪЛНИТЕЛЯ</w:t>
      </w:r>
      <w:r>
        <w:rPr>
          <w:sz w:val="24"/>
          <w:szCs w:val="24"/>
        </w:rPr>
        <w:t xml:space="preserve"> </w:t>
      </w:r>
      <w:r w:rsidRPr="00CB0C7E">
        <w:rPr>
          <w:sz w:val="24"/>
          <w:szCs w:val="24"/>
        </w:rPr>
        <w:t>считано от датата на въвеждане на обекта в експлоатация.</w:t>
      </w:r>
    </w:p>
    <w:p w14:paraId="2BAEDCD4" w14:textId="77777777" w:rsidR="00CB0C7E" w:rsidRDefault="00CB0C7E" w:rsidP="00CB0C7E">
      <w:pPr>
        <w:jc w:val="both"/>
        <w:rPr>
          <w:sz w:val="24"/>
          <w:szCs w:val="24"/>
        </w:rPr>
      </w:pPr>
    </w:p>
    <w:p w14:paraId="33F5E754" w14:textId="65B5A132" w:rsidR="00CB0C7E" w:rsidRPr="00CB0C7E" w:rsidRDefault="00CB0C7E" w:rsidP="008469D3">
      <w:pPr>
        <w:ind w:firstLine="708"/>
        <w:jc w:val="both"/>
        <w:rPr>
          <w:b/>
          <w:bCs/>
          <w:sz w:val="24"/>
          <w:szCs w:val="24"/>
        </w:rPr>
      </w:pPr>
      <w:proofErr w:type="gramStart"/>
      <w:r w:rsidRPr="00CB0C7E">
        <w:rPr>
          <w:b/>
          <w:bCs/>
          <w:sz w:val="24"/>
          <w:szCs w:val="24"/>
          <w:lang w:val="en-US"/>
        </w:rPr>
        <w:t xml:space="preserve">XI  </w:t>
      </w:r>
      <w:r>
        <w:rPr>
          <w:b/>
          <w:bCs/>
          <w:sz w:val="24"/>
          <w:szCs w:val="24"/>
        </w:rPr>
        <w:t xml:space="preserve"> </w:t>
      </w:r>
      <w:r w:rsidRPr="00CB0C7E">
        <w:rPr>
          <w:b/>
          <w:bCs/>
          <w:sz w:val="24"/>
          <w:szCs w:val="24"/>
        </w:rPr>
        <w:t>НЕИЗПЪЛНЕНИЕ.</w:t>
      </w:r>
      <w:proofErr w:type="gramEnd"/>
      <w:r w:rsidRPr="00CB0C7E">
        <w:rPr>
          <w:b/>
          <w:bCs/>
          <w:sz w:val="24"/>
          <w:szCs w:val="24"/>
        </w:rPr>
        <w:t xml:space="preserve"> ОТГОВОРНОСТ</w:t>
      </w:r>
    </w:p>
    <w:p w14:paraId="67D7E36D" w14:textId="6984455B" w:rsidR="00CB0C7E" w:rsidRPr="00CB0C7E" w:rsidRDefault="001B11C2" w:rsidP="00CB0C7E">
      <w:pPr>
        <w:jc w:val="both"/>
        <w:rPr>
          <w:sz w:val="24"/>
          <w:szCs w:val="24"/>
        </w:rPr>
      </w:pPr>
      <w:r>
        <w:rPr>
          <w:b/>
          <w:bCs/>
          <w:sz w:val="24"/>
          <w:szCs w:val="24"/>
        </w:rPr>
        <w:t>Чл.19</w:t>
      </w:r>
      <w:r w:rsidR="00CB0C7E" w:rsidRPr="00CB0C7E">
        <w:rPr>
          <w:b/>
          <w:bCs/>
          <w:sz w:val="24"/>
          <w:szCs w:val="24"/>
        </w:rPr>
        <w:t>.</w:t>
      </w:r>
      <w:r w:rsidR="00CB0C7E" w:rsidRPr="00CB0C7E">
        <w:rPr>
          <w:sz w:val="24"/>
          <w:szCs w:val="24"/>
        </w:rPr>
        <w:t xml:space="preserve"> При неизпълнение на задължение по настоящия договор неизправната страна дължи на другата обезщетение за причинени вреди при условията на действащото българско гражданско и търговско законодателство.</w:t>
      </w:r>
    </w:p>
    <w:p w14:paraId="15285891" w14:textId="668D8B9D" w:rsidR="00CB0C7E" w:rsidRPr="00CB0C7E" w:rsidRDefault="001B11C2" w:rsidP="00CB0C7E">
      <w:pPr>
        <w:jc w:val="both"/>
        <w:rPr>
          <w:sz w:val="24"/>
          <w:szCs w:val="24"/>
        </w:rPr>
      </w:pPr>
      <w:r>
        <w:rPr>
          <w:b/>
          <w:bCs/>
          <w:sz w:val="24"/>
          <w:szCs w:val="24"/>
        </w:rPr>
        <w:t>Чл.20</w:t>
      </w:r>
      <w:r w:rsidR="00CB0C7E" w:rsidRPr="00CB0C7E">
        <w:rPr>
          <w:b/>
          <w:bCs/>
          <w:sz w:val="24"/>
          <w:szCs w:val="24"/>
        </w:rPr>
        <w:t>.</w:t>
      </w:r>
      <w:r w:rsidR="00CB0C7E" w:rsidRPr="00CB0C7E">
        <w:rPr>
          <w:sz w:val="24"/>
          <w:szCs w:val="24"/>
        </w:rPr>
        <w:t xml:space="preserve"> При забава за завършване и предаване на работите по настоящия договор в уговорените срокове ИЗПЪЛНИТЕЛЯТ дължи неустойка в размер на 5% (пет на сто) от общата цена по чл. 2, ал. 1.</w:t>
      </w:r>
    </w:p>
    <w:p w14:paraId="47DA7A4F" w14:textId="288F2F0A" w:rsidR="00CB0C7E" w:rsidRPr="00CB0C7E" w:rsidRDefault="001B11C2" w:rsidP="00CB0C7E">
      <w:pPr>
        <w:jc w:val="both"/>
        <w:rPr>
          <w:sz w:val="24"/>
          <w:szCs w:val="24"/>
        </w:rPr>
      </w:pPr>
      <w:r>
        <w:rPr>
          <w:b/>
          <w:bCs/>
          <w:sz w:val="24"/>
          <w:szCs w:val="24"/>
        </w:rPr>
        <w:t>Чл.21</w:t>
      </w:r>
      <w:r w:rsidR="00CB0C7E" w:rsidRPr="00CB0C7E">
        <w:rPr>
          <w:b/>
          <w:bCs/>
          <w:sz w:val="24"/>
          <w:szCs w:val="24"/>
        </w:rPr>
        <w:t>.</w:t>
      </w:r>
      <w:r w:rsidR="00CB0C7E" w:rsidRPr="00CB0C7E">
        <w:rPr>
          <w:sz w:val="24"/>
          <w:szCs w:val="24"/>
        </w:rPr>
        <w:t xml:space="preserve"> (1) При виновно некачествено извършване на СМР, освен задължението за отстраняване на дефектите, ИЗПЪЛНИТЕЛЯТ дължи и неустойка в размер на 0,01% на ден от стойността на некачествено извършените СМР, но не повече от 5% (пет на сто).</w:t>
      </w:r>
    </w:p>
    <w:p w14:paraId="2392F50E" w14:textId="220A51D7" w:rsidR="00CB0C7E" w:rsidRPr="00CB0C7E" w:rsidRDefault="00CB0C7E" w:rsidP="00CB0C7E">
      <w:pPr>
        <w:jc w:val="both"/>
        <w:rPr>
          <w:sz w:val="24"/>
          <w:szCs w:val="24"/>
        </w:rPr>
      </w:pPr>
      <w:r w:rsidRPr="00CB0C7E">
        <w:rPr>
          <w:sz w:val="24"/>
          <w:szCs w:val="24"/>
        </w:rPr>
        <w:t>(2)</w:t>
      </w:r>
      <w:r w:rsidR="00072FEB">
        <w:rPr>
          <w:sz w:val="24"/>
          <w:szCs w:val="24"/>
        </w:rPr>
        <w:t xml:space="preserve"> </w:t>
      </w:r>
      <w:r w:rsidRPr="00CB0C7E">
        <w:rPr>
          <w:sz w:val="24"/>
          <w:szCs w:val="24"/>
        </w:rPr>
        <w:t>Дължимата неустойка по предходната алинея не лишава ВЪЗЛОЖИТЕЛЯ от възможността да търси други обезщетения и/или да се възползва от други възможности, предоставени му от закона.</w:t>
      </w:r>
    </w:p>
    <w:p w14:paraId="2994D3A6" w14:textId="6E484643" w:rsidR="00CB0C7E" w:rsidRPr="00CB0C7E" w:rsidRDefault="00CB0C7E" w:rsidP="00CB0C7E">
      <w:pPr>
        <w:jc w:val="both"/>
        <w:rPr>
          <w:sz w:val="24"/>
          <w:szCs w:val="24"/>
        </w:rPr>
      </w:pPr>
      <w:r w:rsidRPr="00CB0C7E">
        <w:rPr>
          <w:sz w:val="24"/>
          <w:szCs w:val="24"/>
        </w:rPr>
        <w:t>(3)</w:t>
      </w:r>
      <w:r w:rsidR="00072FEB">
        <w:rPr>
          <w:sz w:val="24"/>
          <w:szCs w:val="24"/>
        </w:rPr>
        <w:t xml:space="preserve"> </w:t>
      </w:r>
      <w:r w:rsidRPr="00CB0C7E">
        <w:rPr>
          <w:sz w:val="24"/>
          <w:szCs w:val="24"/>
        </w:rPr>
        <w:t>Ако недостатъците, констатирани при приемането на СМР или в гаранционните срокове по чл. 17 от настоящия договор, не бъдат отстранени в договорения срок или при липса на уговорка - в подходящ срок, ИЗПЪЛНИТЕЛЯТ дължи неустойката по ал. 1 от настоящия член.</w:t>
      </w:r>
    </w:p>
    <w:p w14:paraId="6805823E" w14:textId="77777777" w:rsidR="00CB0C7E" w:rsidRPr="00CB0C7E" w:rsidRDefault="00CB0C7E" w:rsidP="00CB0C7E">
      <w:pPr>
        <w:jc w:val="both"/>
        <w:rPr>
          <w:sz w:val="24"/>
          <w:szCs w:val="24"/>
        </w:rPr>
      </w:pPr>
    </w:p>
    <w:p w14:paraId="25DB3B53" w14:textId="77777777" w:rsidR="00CB0C7E" w:rsidRDefault="00CB0C7E" w:rsidP="00CB0C7E">
      <w:pPr>
        <w:ind w:left="360"/>
        <w:jc w:val="both"/>
        <w:rPr>
          <w:sz w:val="24"/>
          <w:szCs w:val="24"/>
        </w:rPr>
      </w:pPr>
    </w:p>
    <w:p w14:paraId="0C12B558" w14:textId="0C1F1484" w:rsidR="00CB0C7E" w:rsidRPr="00CB0C7E" w:rsidRDefault="00CB0C7E" w:rsidP="00CB0C7E">
      <w:pPr>
        <w:ind w:left="426"/>
        <w:jc w:val="both"/>
        <w:rPr>
          <w:b/>
          <w:bCs/>
          <w:sz w:val="24"/>
          <w:szCs w:val="24"/>
        </w:rPr>
      </w:pPr>
      <w:r w:rsidRPr="00CB0C7E">
        <w:rPr>
          <w:b/>
          <w:bCs/>
          <w:sz w:val="24"/>
          <w:szCs w:val="24"/>
          <w:lang w:val="en-US"/>
        </w:rPr>
        <w:t xml:space="preserve">XII  </w:t>
      </w:r>
      <w:r w:rsidRPr="00CB0C7E">
        <w:rPr>
          <w:b/>
          <w:bCs/>
          <w:sz w:val="24"/>
          <w:szCs w:val="24"/>
        </w:rPr>
        <w:t xml:space="preserve"> </w:t>
      </w:r>
      <w:r w:rsidRPr="00CB0C7E">
        <w:rPr>
          <w:b/>
          <w:bCs/>
          <w:sz w:val="24"/>
          <w:szCs w:val="24"/>
          <w:lang w:val="en-US"/>
        </w:rPr>
        <w:t>ПРЕКРАТЯВАНЕ НА ДОГОВОРА</w:t>
      </w:r>
    </w:p>
    <w:p w14:paraId="5A4B82FC" w14:textId="1377C83D" w:rsidR="00CB0C7E" w:rsidRPr="00CB0C7E" w:rsidRDefault="001B11C2" w:rsidP="00CB0C7E">
      <w:pPr>
        <w:jc w:val="both"/>
        <w:rPr>
          <w:sz w:val="24"/>
          <w:szCs w:val="24"/>
        </w:rPr>
      </w:pPr>
      <w:r>
        <w:rPr>
          <w:b/>
          <w:bCs/>
          <w:sz w:val="24"/>
          <w:szCs w:val="24"/>
        </w:rPr>
        <w:t>Чл.22</w:t>
      </w:r>
      <w:r w:rsidR="00CB0C7E" w:rsidRPr="00CB0C7E">
        <w:rPr>
          <w:b/>
          <w:bCs/>
          <w:sz w:val="24"/>
          <w:szCs w:val="24"/>
        </w:rPr>
        <w:t>.</w:t>
      </w:r>
      <w:r w:rsidR="00CB0C7E" w:rsidRPr="00CB0C7E">
        <w:rPr>
          <w:sz w:val="24"/>
          <w:szCs w:val="24"/>
        </w:rPr>
        <w:t xml:space="preserve"> (1) Прекратяване на договора от Възложителя:</w:t>
      </w:r>
    </w:p>
    <w:p w14:paraId="1DECD331" w14:textId="072D6F08" w:rsidR="00CB0C7E" w:rsidRPr="00CB0C7E" w:rsidRDefault="00CB0C7E" w:rsidP="00CB0C7E">
      <w:pPr>
        <w:jc w:val="both"/>
        <w:rPr>
          <w:sz w:val="24"/>
          <w:szCs w:val="24"/>
        </w:rPr>
      </w:pPr>
      <w:r w:rsidRPr="00CB0C7E">
        <w:rPr>
          <w:sz w:val="24"/>
          <w:szCs w:val="24"/>
        </w:rPr>
        <w:t>1.</w:t>
      </w:r>
      <w:r w:rsidR="00072FEB">
        <w:rPr>
          <w:sz w:val="24"/>
          <w:szCs w:val="24"/>
        </w:rPr>
        <w:t xml:space="preserve"> </w:t>
      </w:r>
      <w:r w:rsidRPr="00CB0C7E">
        <w:rPr>
          <w:sz w:val="24"/>
          <w:szCs w:val="24"/>
        </w:rPr>
        <w:t>Възложителят има право да прекрати договора, без предизвестие, във всеки един момент, както следва:</w:t>
      </w:r>
    </w:p>
    <w:p w14:paraId="216EC9E2" w14:textId="77777777" w:rsidR="00CB0C7E" w:rsidRPr="00CB0C7E" w:rsidRDefault="00CB0C7E" w:rsidP="00CB0C7E">
      <w:pPr>
        <w:jc w:val="both"/>
        <w:rPr>
          <w:sz w:val="24"/>
          <w:szCs w:val="24"/>
        </w:rPr>
      </w:pPr>
      <w:r w:rsidRPr="00CB0C7E">
        <w:rPr>
          <w:sz w:val="24"/>
          <w:szCs w:val="24"/>
        </w:rPr>
        <w:t>а) когато Изпълнителят не изпълнява основните си задължения, произтичащи от договора и не се поправи в срок от 20 календарни дни от получаване на писмена покана от страна на Възложителя, която следва да съдържа описание на неизпълнените задължения;</w:t>
      </w:r>
    </w:p>
    <w:p w14:paraId="324396BA" w14:textId="77777777" w:rsidR="00CB0C7E" w:rsidRPr="00CB0C7E" w:rsidRDefault="00CB0C7E" w:rsidP="00CB0C7E">
      <w:pPr>
        <w:jc w:val="both"/>
        <w:rPr>
          <w:sz w:val="24"/>
          <w:szCs w:val="24"/>
        </w:rPr>
      </w:pPr>
      <w:r w:rsidRPr="00CB0C7E">
        <w:rPr>
          <w:sz w:val="24"/>
          <w:szCs w:val="24"/>
        </w:rPr>
        <w:t>б) когато Изпълнителят прехвърли правата и задълженията си по договора или сключи договор с поддоставчици;</w:t>
      </w:r>
    </w:p>
    <w:p w14:paraId="4C09DEDC" w14:textId="60589F53" w:rsidR="00CB0C7E" w:rsidRPr="00CB0C7E" w:rsidRDefault="00CB0C7E" w:rsidP="00CB0C7E">
      <w:pPr>
        <w:jc w:val="both"/>
        <w:rPr>
          <w:sz w:val="24"/>
          <w:szCs w:val="24"/>
        </w:rPr>
      </w:pPr>
      <w:r w:rsidRPr="00CB0C7E">
        <w:rPr>
          <w:sz w:val="24"/>
          <w:szCs w:val="24"/>
        </w:rPr>
        <w:t>в) в случай че за Изпълнителят бъде открито производство по обявяване в несъстоятелност или ликвидация, или съдът постанови управление на имуществото му от синдик, или започне преговори с кредиторите си за обезпечаване на вземанията им, или извършва дейността си под контрола на синдик, попечител или управител, назначен в полза на кредиторите му;</w:t>
      </w:r>
    </w:p>
    <w:p w14:paraId="31B76CE6" w14:textId="77777777" w:rsidR="00CB0C7E" w:rsidRPr="00CB0C7E" w:rsidRDefault="00CB0C7E" w:rsidP="00CB0C7E">
      <w:pPr>
        <w:jc w:val="both"/>
        <w:rPr>
          <w:sz w:val="24"/>
          <w:szCs w:val="24"/>
        </w:rPr>
      </w:pPr>
      <w:r w:rsidRPr="00CB0C7E">
        <w:rPr>
          <w:sz w:val="24"/>
          <w:szCs w:val="24"/>
        </w:rPr>
        <w:t>г) когато Изпълнителят е осъден с влязла в сила присъда за измама или акт на корупция, банкрут, участвал е в престъпна организация или във всякаква друга незаконна дейност, която накърнява финансовите интереси на Общността;</w:t>
      </w:r>
    </w:p>
    <w:p w14:paraId="64D97843" w14:textId="77777777" w:rsidR="00CB0C7E" w:rsidRPr="00CB0C7E" w:rsidRDefault="00CB0C7E" w:rsidP="00CB0C7E">
      <w:pPr>
        <w:jc w:val="both"/>
        <w:rPr>
          <w:sz w:val="24"/>
          <w:szCs w:val="24"/>
        </w:rPr>
      </w:pPr>
      <w:r w:rsidRPr="00CB0C7E">
        <w:rPr>
          <w:sz w:val="24"/>
          <w:szCs w:val="24"/>
        </w:rPr>
        <w:t xml:space="preserve">д) ВЪЗЛОЖИТЕЛЯТ има право да прекрати договора без предизвестие и без да изплаща каквито и да било обезщетения, в случай на нередност от страна на ИЗПЪЛНИТЕЛЯ и подозрение в измама, съгласно чл. 1 от Конвенцията за защита на </w:t>
      </w:r>
      <w:r w:rsidRPr="00CB0C7E">
        <w:rPr>
          <w:sz w:val="24"/>
          <w:szCs w:val="24"/>
        </w:rPr>
        <w:lastRenderedPageBreak/>
        <w:t>финансовите интереси на Европейските общности, корупционни действия, участие в престъпни организации или всякакви други неправомерни действия в ущърб на финансовите интереси на Европейските общности;</w:t>
      </w:r>
    </w:p>
    <w:p w14:paraId="05E791D6" w14:textId="77777777" w:rsidR="00CB0C7E" w:rsidRPr="00CB0C7E" w:rsidRDefault="00CB0C7E" w:rsidP="00CB0C7E">
      <w:pPr>
        <w:jc w:val="both"/>
        <w:rPr>
          <w:sz w:val="24"/>
          <w:szCs w:val="24"/>
        </w:rPr>
      </w:pPr>
      <w:r w:rsidRPr="00CB0C7E">
        <w:rPr>
          <w:sz w:val="24"/>
          <w:szCs w:val="24"/>
        </w:rPr>
        <w:t>е) всякаква друга законова невъзможност, възпрепятстваща изпълнението на договора.</w:t>
      </w:r>
    </w:p>
    <w:p w14:paraId="1FD27D03" w14:textId="7E6110F8" w:rsidR="00CB0C7E" w:rsidRPr="00CB0C7E" w:rsidRDefault="00CB0C7E" w:rsidP="00CB0C7E">
      <w:pPr>
        <w:jc w:val="both"/>
        <w:rPr>
          <w:sz w:val="24"/>
          <w:szCs w:val="24"/>
        </w:rPr>
      </w:pPr>
      <w:r w:rsidRPr="00CB0C7E">
        <w:rPr>
          <w:sz w:val="24"/>
          <w:szCs w:val="24"/>
        </w:rPr>
        <w:t>2.</w:t>
      </w:r>
      <w:r w:rsidR="00072FEB">
        <w:rPr>
          <w:sz w:val="24"/>
          <w:szCs w:val="24"/>
        </w:rPr>
        <w:t xml:space="preserve"> </w:t>
      </w:r>
      <w:r w:rsidRPr="00CB0C7E">
        <w:rPr>
          <w:sz w:val="24"/>
          <w:szCs w:val="24"/>
        </w:rPr>
        <w:t>Възложителят е длъжен, предавайки известието за прекратяване на договора, да даде указания за вземане на спешни мерки от Изпълнителя за прекратяване на доставките и за ограничаване на разходите до минимум.</w:t>
      </w:r>
    </w:p>
    <w:p w14:paraId="69128D64" w14:textId="3F31A2C6" w:rsidR="00CB0C7E" w:rsidRPr="00CB0C7E" w:rsidRDefault="00CB0C7E" w:rsidP="00CB0C7E">
      <w:pPr>
        <w:jc w:val="both"/>
        <w:rPr>
          <w:sz w:val="24"/>
          <w:szCs w:val="24"/>
        </w:rPr>
      </w:pPr>
      <w:r w:rsidRPr="00CB0C7E">
        <w:rPr>
          <w:sz w:val="24"/>
          <w:szCs w:val="24"/>
        </w:rPr>
        <w:t>3.</w:t>
      </w:r>
      <w:r w:rsidR="00072FEB">
        <w:rPr>
          <w:sz w:val="24"/>
          <w:szCs w:val="24"/>
        </w:rPr>
        <w:t xml:space="preserve"> </w:t>
      </w:r>
      <w:r w:rsidRPr="00CB0C7E">
        <w:rPr>
          <w:sz w:val="24"/>
          <w:szCs w:val="24"/>
        </w:rPr>
        <w:t>При прекратяване на договора Възложителят е длъжен в максимално кратък срок в присъствието на Изпълнителя или негови представители, които са редовно призовани, да състави опис на извършените доставки и работа, както и на доставените и неупотребени материали. Възложителят е длъжен да състави и протокол за задълженията на двете страни към момента на прекратяване на договора.</w:t>
      </w:r>
    </w:p>
    <w:p w14:paraId="07C7231A" w14:textId="77777777" w:rsidR="00CB0C7E" w:rsidRPr="00CB0C7E" w:rsidRDefault="00CB0C7E" w:rsidP="00CB0C7E">
      <w:pPr>
        <w:jc w:val="both"/>
        <w:rPr>
          <w:sz w:val="24"/>
          <w:szCs w:val="24"/>
        </w:rPr>
      </w:pPr>
      <w:r w:rsidRPr="00CB0C7E">
        <w:rPr>
          <w:sz w:val="24"/>
          <w:szCs w:val="24"/>
        </w:rPr>
        <w:t>(2) Прекратяване на договора от страна на Изпълнителя</w:t>
      </w:r>
    </w:p>
    <w:p w14:paraId="40DC5F04" w14:textId="77777777" w:rsidR="00CB0C7E" w:rsidRDefault="00CB0C7E" w:rsidP="00CB0C7E">
      <w:pPr>
        <w:jc w:val="both"/>
        <w:rPr>
          <w:sz w:val="24"/>
          <w:szCs w:val="24"/>
        </w:rPr>
      </w:pPr>
      <w:r w:rsidRPr="00CB0C7E">
        <w:rPr>
          <w:sz w:val="24"/>
          <w:szCs w:val="24"/>
        </w:rPr>
        <w:t xml:space="preserve">Изпълнителят има право да прекрати договора с 14-дневно предизвестие, когато Възложителят: </w:t>
      </w:r>
    </w:p>
    <w:p w14:paraId="7D9A53E4" w14:textId="28C24BA2" w:rsidR="00CB0C7E" w:rsidRPr="00CB0C7E" w:rsidRDefault="00CB0C7E" w:rsidP="00CB0C7E">
      <w:pPr>
        <w:jc w:val="both"/>
        <w:rPr>
          <w:sz w:val="24"/>
          <w:szCs w:val="24"/>
        </w:rPr>
      </w:pPr>
      <w:r w:rsidRPr="00CB0C7E">
        <w:rPr>
          <w:sz w:val="24"/>
          <w:szCs w:val="24"/>
        </w:rPr>
        <w:t>а) не изплати на Изпълнителя сумите по чл. 3 до изтичане на крайните срокове;</w:t>
      </w:r>
    </w:p>
    <w:p w14:paraId="24913B8E" w14:textId="77777777" w:rsidR="00CB0C7E" w:rsidRPr="00CB0C7E" w:rsidRDefault="00CB0C7E" w:rsidP="00CB0C7E">
      <w:pPr>
        <w:jc w:val="both"/>
        <w:rPr>
          <w:sz w:val="24"/>
          <w:szCs w:val="24"/>
        </w:rPr>
      </w:pPr>
      <w:r w:rsidRPr="00CB0C7E">
        <w:rPr>
          <w:sz w:val="24"/>
          <w:szCs w:val="24"/>
        </w:rPr>
        <w:t>б) системно не изпълнява основните си задължения по договора след неколкократни покани.</w:t>
      </w:r>
    </w:p>
    <w:p w14:paraId="72A67573" w14:textId="58306EC2" w:rsidR="00CB0C7E" w:rsidRPr="00CB0C7E" w:rsidRDefault="001B11C2" w:rsidP="00CB0C7E">
      <w:pPr>
        <w:jc w:val="both"/>
        <w:rPr>
          <w:sz w:val="24"/>
          <w:szCs w:val="24"/>
        </w:rPr>
      </w:pPr>
      <w:r>
        <w:rPr>
          <w:b/>
          <w:bCs/>
          <w:sz w:val="24"/>
          <w:szCs w:val="24"/>
        </w:rPr>
        <w:t>Чл.23</w:t>
      </w:r>
      <w:r w:rsidR="00CB0C7E" w:rsidRPr="00CB0C7E">
        <w:rPr>
          <w:b/>
          <w:bCs/>
          <w:sz w:val="24"/>
          <w:szCs w:val="24"/>
        </w:rPr>
        <w:t>.</w:t>
      </w:r>
      <w:r w:rsidR="00CB0C7E">
        <w:rPr>
          <w:sz w:val="24"/>
          <w:szCs w:val="24"/>
        </w:rPr>
        <w:t xml:space="preserve"> </w:t>
      </w:r>
      <w:r w:rsidR="00CB0C7E" w:rsidRPr="00CB0C7E">
        <w:rPr>
          <w:sz w:val="24"/>
          <w:szCs w:val="24"/>
        </w:rPr>
        <w:t>Този договор може да бъде прекратен по взаимно съгласие на страните, изразено в писмена форма.</w:t>
      </w:r>
    </w:p>
    <w:p w14:paraId="76F4A5D3" w14:textId="4342B8D6" w:rsidR="00CB0C7E" w:rsidRPr="00CB0C7E" w:rsidRDefault="001B11C2" w:rsidP="00CB0C7E">
      <w:pPr>
        <w:jc w:val="both"/>
        <w:rPr>
          <w:sz w:val="24"/>
          <w:szCs w:val="24"/>
        </w:rPr>
      </w:pPr>
      <w:r>
        <w:rPr>
          <w:b/>
          <w:bCs/>
          <w:sz w:val="24"/>
          <w:szCs w:val="24"/>
        </w:rPr>
        <w:t>Чл.24</w:t>
      </w:r>
      <w:r w:rsidR="00CB0C7E" w:rsidRPr="00CB0C7E">
        <w:rPr>
          <w:b/>
          <w:bCs/>
          <w:sz w:val="24"/>
          <w:szCs w:val="24"/>
        </w:rPr>
        <w:t>.</w:t>
      </w:r>
      <w:r w:rsidR="00CB0C7E" w:rsidRPr="00CB0C7E">
        <w:rPr>
          <w:sz w:val="24"/>
          <w:szCs w:val="24"/>
        </w:rPr>
        <w:t xml:space="preserve"> Настоящият договор се прекратява с точното изпълнение на предмета на договора, приемането на стоките от ВЪЗЛОЖИТЕЛЯ и изтичане на гаранционните срокове</w:t>
      </w:r>
      <w:r w:rsidR="00CB0C7E">
        <w:rPr>
          <w:sz w:val="24"/>
          <w:szCs w:val="24"/>
        </w:rPr>
        <w:t>.</w:t>
      </w:r>
    </w:p>
    <w:p w14:paraId="310DCC0B" w14:textId="706E9BC0" w:rsidR="00CB0C7E" w:rsidRDefault="001B11C2" w:rsidP="00CB0C7E">
      <w:pPr>
        <w:jc w:val="both"/>
        <w:rPr>
          <w:sz w:val="24"/>
          <w:szCs w:val="24"/>
        </w:rPr>
      </w:pPr>
      <w:r>
        <w:rPr>
          <w:b/>
          <w:bCs/>
          <w:sz w:val="24"/>
          <w:szCs w:val="24"/>
        </w:rPr>
        <w:t>Чл.25</w:t>
      </w:r>
      <w:r w:rsidR="00CB0C7E" w:rsidRPr="00CB0C7E">
        <w:rPr>
          <w:b/>
          <w:bCs/>
          <w:sz w:val="24"/>
          <w:szCs w:val="24"/>
        </w:rPr>
        <w:t>.</w:t>
      </w:r>
      <w:r w:rsidR="00CB0C7E">
        <w:rPr>
          <w:sz w:val="24"/>
          <w:szCs w:val="24"/>
        </w:rPr>
        <w:t xml:space="preserve"> </w:t>
      </w:r>
      <w:r w:rsidR="00CB0C7E" w:rsidRPr="00CB0C7E">
        <w:rPr>
          <w:sz w:val="24"/>
          <w:szCs w:val="24"/>
        </w:rPr>
        <w:t>В случай на едностранно прекратяване на договора от страна на ВЪЗЛОЖИТЕЛЯ, в следствие неизпълнение на предмета му от ИЗПЪЛНИТЕЛЯ, последният се задължава да върне получения аванс в срок до 7 (седем) работни дни от датата, на която бъде писмено уведомен от ВЪЗЛОЖИТЕЛЯ.</w:t>
      </w:r>
    </w:p>
    <w:p w14:paraId="6F16A2D4" w14:textId="77777777" w:rsidR="00CB0C7E" w:rsidRDefault="00CB0C7E" w:rsidP="00CB0C7E">
      <w:pPr>
        <w:jc w:val="both"/>
        <w:rPr>
          <w:sz w:val="24"/>
          <w:szCs w:val="24"/>
        </w:rPr>
      </w:pPr>
    </w:p>
    <w:p w14:paraId="69B712F4" w14:textId="77777777" w:rsidR="00CB0C7E" w:rsidRDefault="00CB0C7E" w:rsidP="00CB0C7E">
      <w:pPr>
        <w:jc w:val="both"/>
        <w:rPr>
          <w:sz w:val="24"/>
          <w:szCs w:val="24"/>
        </w:rPr>
      </w:pPr>
    </w:p>
    <w:p w14:paraId="6C98D907" w14:textId="1D9152EE" w:rsidR="00CB0C7E" w:rsidRPr="00ED762D" w:rsidRDefault="00CB0C7E" w:rsidP="00ED762D">
      <w:pPr>
        <w:ind w:left="426"/>
        <w:jc w:val="both"/>
        <w:rPr>
          <w:b/>
          <w:bCs/>
          <w:sz w:val="24"/>
          <w:szCs w:val="24"/>
        </w:rPr>
      </w:pPr>
      <w:r w:rsidRPr="00ED762D">
        <w:rPr>
          <w:b/>
          <w:bCs/>
          <w:sz w:val="24"/>
          <w:szCs w:val="24"/>
          <w:lang w:val="en-US"/>
        </w:rPr>
        <w:t xml:space="preserve">XIII  </w:t>
      </w:r>
      <w:r w:rsidR="00ED762D">
        <w:rPr>
          <w:b/>
          <w:bCs/>
          <w:sz w:val="24"/>
          <w:szCs w:val="24"/>
        </w:rPr>
        <w:t xml:space="preserve"> </w:t>
      </w:r>
      <w:r w:rsidRPr="00ED762D">
        <w:rPr>
          <w:b/>
          <w:bCs/>
          <w:sz w:val="24"/>
          <w:szCs w:val="24"/>
        </w:rPr>
        <w:t>ДРУГИ УСЛОВИЯ</w:t>
      </w:r>
    </w:p>
    <w:p w14:paraId="00CA3726" w14:textId="5E78458F" w:rsidR="00ED762D" w:rsidRPr="00ED762D" w:rsidRDefault="001B11C2" w:rsidP="00ED762D">
      <w:pPr>
        <w:jc w:val="both"/>
        <w:rPr>
          <w:sz w:val="24"/>
          <w:szCs w:val="24"/>
        </w:rPr>
      </w:pPr>
      <w:r>
        <w:rPr>
          <w:b/>
          <w:bCs/>
          <w:sz w:val="24"/>
          <w:szCs w:val="24"/>
        </w:rPr>
        <w:t>Чл.26</w:t>
      </w:r>
      <w:r w:rsidR="00ED762D" w:rsidRPr="00ED762D">
        <w:rPr>
          <w:b/>
          <w:bCs/>
          <w:sz w:val="24"/>
          <w:szCs w:val="24"/>
        </w:rPr>
        <w:t>.</w:t>
      </w:r>
      <w:r w:rsidR="00ED762D" w:rsidRPr="00ED762D">
        <w:rPr>
          <w:sz w:val="24"/>
          <w:szCs w:val="24"/>
        </w:rPr>
        <w:t xml:space="preserve"> Измененията по настоящия договор се правят единствено по взаимно съгласие на страните чрез допълнителни писмени споразумения, и в съответствие с чл. 14, ал.2 от ПМС № 80/09.05.2022 г.</w:t>
      </w:r>
    </w:p>
    <w:p w14:paraId="68B24B60" w14:textId="6B273BB7" w:rsidR="00ED762D" w:rsidRPr="00ED762D" w:rsidRDefault="00ED762D" w:rsidP="00ED762D">
      <w:pPr>
        <w:jc w:val="both"/>
        <w:rPr>
          <w:sz w:val="24"/>
          <w:szCs w:val="24"/>
        </w:rPr>
      </w:pPr>
      <w:r w:rsidRPr="00ED762D">
        <w:rPr>
          <w:b/>
          <w:bCs/>
          <w:sz w:val="24"/>
          <w:szCs w:val="24"/>
        </w:rPr>
        <w:t>Чл.25.</w:t>
      </w:r>
      <w:r w:rsidRPr="00ED762D">
        <w:rPr>
          <w:sz w:val="24"/>
          <w:szCs w:val="24"/>
        </w:rPr>
        <w:t xml:space="preserve"> Нищожността на някоя клауза от Договора не води до нищожност на друга клауза или на Договора като цяло.</w:t>
      </w:r>
    </w:p>
    <w:p w14:paraId="1B027FEA" w14:textId="1D2DEEB5" w:rsidR="00ED762D" w:rsidRPr="00ED762D" w:rsidRDefault="001B11C2" w:rsidP="00ED762D">
      <w:pPr>
        <w:jc w:val="both"/>
        <w:rPr>
          <w:sz w:val="24"/>
          <w:szCs w:val="24"/>
        </w:rPr>
      </w:pPr>
      <w:r>
        <w:rPr>
          <w:b/>
          <w:bCs/>
          <w:sz w:val="24"/>
          <w:szCs w:val="24"/>
        </w:rPr>
        <w:t>Чл.27</w:t>
      </w:r>
      <w:r w:rsidR="00ED762D" w:rsidRPr="00ED762D">
        <w:rPr>
          <w:b/>
          <w:bCs/>
          <w:sz w:val="24"/>
          <w:szCs w:val="24"/>
        </w:rPr>
        <w:t>.</w:t>
      </w:r>
      <w:r w:rsidR="00ED762D" w:rsidRPr="00ED762D">
        <w:rPr>
          <w:sz w:val="24"/>
          <w:szCs w:val="24"/>
        </w:rPr>
        <w:t xml:space="preserve"> (1) Ако при извършване на строителството възникнат препятствия за изпълнение на настоящия договор, всяка от страните е задължена да предприеме всички зависещи от нея разумни мерки за отстраняване на тези препятствия, дори когато тя не носи отговорност за тези препятствия.</w:t>
      </w:r>
    </w:p>
    <w:p w14:paraId="49F1F160" w14:textId="77777777" w:rsidR="00ED762D" w:rsidRPr="00ED762D" w:rsidRDefault="00ED762D" w:rsidP="00ED762D">
      <w:pPr>
        <w:jc w:val="both"/>
        <w:rPr>
          <w:sz w:val="24"/>
          <w:szCs w:val="24"/>
        </w:rPr>
      </w:pPr>
      <w:r w:rsidRPr="00ED762D">
        <w:rPr>
          <w:sz w:val="24"/>
          <w:szCs w:val="24"/>
        </w:rPr>
        <w:t>(2) Ако при отстраняването на препятствия по предходната алинея страната, която не носи задължение или отговорност за това, е направила разноски, то те трябва да се обезщетят от другата страна.</w:t>
      </w:r>
    </w:p>
    <w:p w14:paraId="61C5C0A5" w14:textId="7B65148E" w:rsidR="00ED762D" w:rsidRPr="00ED762D" w:rsidRDefault="001B11C2" w:rsidP="00ED762D">
      <w:pPr>
        <w:jc w:val="both"/>
        <w:rPr>
          <w:sz w:val="24"/>
          <w:szCs w:val="24"/>
        </w:rPr>
      </w:pPr>
      <w:r>
        <w:rPr>
          <w:b/>
          <w:bCs/>
          <w:sz w:val="24"/>
          <w:szCs w:val="24"/>
        </w:rPr>
        <w:lastRenderedPageBreak/>
        <w:t>Чл.28</w:t>
      </w:r>
      <w:r w:rsidR="00ED762D" w:rsidRPr="00ED762D">
        <w:rPr>
          <w:b/>
          <w:bCs/>
          <w:sz w:val="24"/>
          <w:szCs w:val="24"/>
        </w:rPr>
        <w:t>.</w:t>
      </w:r>
      <w:r w:rsidR="00ED762D" w:rsidRPr="00ED762D">
        <w:rPr>
          <w:sz w:val="24"/>
          <w:szCs w:val="24"/>
        </w:rPr>
        <w:t xml:space="preserve"> Всички съобщения между страните във връзка с настоящия договор следва да бъдат в писмена форма.</w:t>
      </w:r>
    </w:p>
    <w:p w14:paraId="7A7C72CC" w14:textId="4D658545" w:rsidR="00ED762D" w:rsidRPr="00ED762D" w:rsidRDefault="001B11C2" w:rsidP="00ED762D">
      <w:pPr>
        <w:jc w:val="both"/>
        <w:rPr>
          <w:sz w:val="24"/>
          <w:szCs w:val="24"/>
        </w:rPr>
      </w:pPr>
      <w:r>
        <w:rPr>
          <w:b/>
          <w:bCs/>
          <w:sz w:val="24"/>
          <w:szCs w:val="24"/>
        </w:rPr>
        <w:t>Чл.29</w:t>
      </w:r>
      <w:r w:rsidR="00ED762D" w:rsidRPr="00ED762D">
        <w:rPr>
          <w:b/>
          <w:bCs/>
          <w:sz w:val="24"/>
          <w:szCs w:val="24"/>
        </w:rPr>
        <w:t>.</w:t>
      </w:r>
      <w:r w:rsidR="00ED762D" w:rsidRPr="00ED762D">
        <w:rPr>
          <w:sz w:val="24"/>
          <w:szCs w:val="24"/>
        </w:rPr>
        <w:t xml:space="preserve"> Страните ще решават спорове, възникнали при или по повод изпълнението на Договора или свързани с Договора или неговото тълкуване, недействителност, неизпълнение или прекратяване, по взаимно съгласие, а при непостигане на такова – спорът се отнася за решаване пред компетентния съд.</w:t>
      </w:r>
    </w:p>
    <w:p w14:paraId="134CFBCA" w14:textId="46848125" w:rsidR="00ED762D" w:rsidRPr="00ED762D" w:rsidRDefault="001B11C2" w:rsidP="00ED762D">
      <w:pPr>
        <w:jc w:val="both"/>
        <w:rPr>
          <w:sz w:val="24"/>
          <w:szCs w:val="24"/>
        </w:rPr>
      </w:pPr>
      <w:r>
        <w:rPr>
          <w:b/>
          <w:bCs/>
          <w:sz w:val="24"/>
          <w:szCs w:val="24"/>
        </w:rPr>
        <w:t>Чл.30</w:t>
      </w:r>
      <w:r w:rsidR="00ED762D" w:rsidRPr="00ED762D">
        <w:rPr>
          <w:b/>
          <w:bCs/>
          <w:sz w:val="24"/>
          <w:szCs w:val="24"/>
        </w:rPr>
        <w:t>.</w:t>
      </w:r>
      <w:r w:rsidR="00ED762D" w:rsidRPr="00ED762D">
        <w:rPr>
          <w:sz w:val="24"/>
          <w:szCs w:val="24"/>
        </w:rPr>
        <w:t xml:space="preserve"> За неуредените в настоящия Договор въпроси се прилагат разпоредбите на действащото българско законодателство.</w:t>
      </w:r>
    </w:p>
    <w:p w14:paraId="0B643BA5" w14:textId="2A595592" w:rsidR="00ED762D" w:rsidRPr="00955701" w:rsidRDefault="00ED762D" w:rsidP="00ED762D">
      <w:pPr>
        <w:jc w:val="both"/>
        <w:rPr>
          <w:sz w:val="24"/>
          <w:szCs w:val="24"/>
        </w:rPr>
      </w:pPr>
      <w:r w:rsidRPr="00ED762D">
        <w:rPr>
          <w:b/>
          <w:bCs/>
          <w:sz w:val="24"/>
          <w:szCs w:val="24"/>
        </w:rPr>
        <w:t>Ч</w:t>
      </w:r>
      <w:r w:rsidR="001B11C2">
        <w:rPr>
          <w:b/>
          <w:bCs/>
          <w:sz w:val="24"/>
          <w:szCs w:val="24"/>
        </w:rPr>
        <w:t>л.31</w:t>
      </w:r>
      <w:r w:rsidRPr="00ED762D">
        <w:rPr>
          <w:b/>
          <w:bCs/>
          <w:sz w:val="24"/>
          <w:szCs w:val="24"/>
        </w:rPr>
        <w:t>.</w:t>
      </w:r>
      <w:r w:rsidRPr="00ED762D">
        <w:rPr>
          <w:sz w:val="24"/>
          <w:szCs w:val="24"/>
        </w:rPr>
        <w:t xml:space="preserve"> </w:t>
      </w:r>
      <w:r>
        <w:rPr>
          <w:sz w:val="24"/>
          <w:szCs w:val="24"/>
        </w:rPr>
        <w:t xml:space="preserve"> </w:t>
      </w:r>
      <w:r w:rsidRPr="00955701">
        <w:rPr>
          <w:sz w:val="24"/>
          <w:szCs w:val="24"/>
        </w:rPr>
        <w:t>Неразделна част от настоящия Договор са следните Приложения:</w:t>
      </w:r>
    </w:p>
    <w:p w14:paraId="7AA677BD" w14:textId="1E588D4F" w:rsidR="00ED762D" w:rsidRPr="00955701" w:rsidRDefault="00FC2058" w:rsidP="00ED762D">
      <w:pPr>
        <w:jc w:val="both"/>
        <w:rPr>
          <w:sz w:val="24"/>
          <w:szCs w:val="24"/>
        </w:rPr>
      </w:pPr>
      <w:r w:rsidRPr="00955701">
        <w:rPr>
          <w:sz w:val="24"/>
          <w:szCs w:val="24"/>
        </w:rPr>
        <w:t>1</w:t>
      </w:r>
      <w:r w:rsidR="00ED762D" w:rsidRPr="00955701">
        <w:rPr>
          <w:sz w:val="24"/>
          <w:szCs w:val="24"/>
        </w:rPr>
        <w:t>.</w:t>
      </w:r>
      <w:r w:rsidR="00072FEB" w:rsidRPr="00955701">
        <w:rPr>
          <w:sz w:val="24"/>
          <w:szCs w:val="24"/>
        </w:rPr>
        <w:t xml:space="preserve"> </w:t>
      </w:r>
      <w:r w:rsidR="00ED762D" w:rsidRPr="00955701">
        <w:rPr>
          <w:sz w:val="24"/>
          <w:szCs w:val="24"/>
        </w:rPr>
        <w:t>Оферта на Изпълнителя (строит</w:t>
      </w:r>
      <w:r w:rsidR="001B11C2">
        <w:rPr>
          <w:sz w:val="24"/>
          <w:szCs w:val="24"/>
        </w:rPr>
        <w:t>еля) за изпълнението на обекта</w:t>
      </w:r>
    </w:p>
    <w:p w14:paraId="07BD57B4" w14:textId="195D9EFC" w:rsidR="00ED762D" w:rsidRPr="00955701" w:rsidRDefault="00FC2058" w:rsidP="00ED762D">
      <w:pPr>
        <w:jc w:val="both"/>
        <w:rPr>
          <w:sz w:val="24"/>
          <w:szCs w:val="24"/>
        </w:rPr>
      </w:pPr>
      <w:r w:rsidRPr="00955701">
        <w:rPr>
          <w:sz w:val="24"/>
          <w:szCs w:val="24"/>
        </w:rPr>
        <w:t>2</w:t>
      </w:r>
      <w:r w:rsidR="00ED762D" w:rsidRPr="00955701">
        <w:rPr>
          <w:sz w:val="24"/>
          <w:szCs w:val="24"/>
        </w:rPr>
        <w:t>. Общи условия към договорите за финансиране по Програмата за икономическа</w:t>
      </w:r>
    </w:p>
    <w:p w14:paraId="2E88F098" w14:textId="774D8983" w:rsidR="00ED762D" w:rsidRPr="00ED762D" w:rsidRDefault="00ED762D" w:rsidP="00ED762D">
      <w:pPr>
        <w:jc w:val="both"/>
        <w:rPr>
          <w:sz w:val="24"/>
          <w:szCs w:val="24"/>
        </w:rPr>
      </w:pPr>
      <w:r w:rsidRPr="00955701">
        <w:rPr>
          <w:sz w:val="24"/>
          <w:szCs w:val="24"/>
        </w:rPr>
        <w:t>трансформация от Националния план за възстановяване и устойчивост</w:t>
      </w:r>
      <w:r w:rsidR="00955701" w:rsidRPr="00955701">
        <w:rPr>
          <w:sz w:val="24"/>
          <w:szCs w:val="24"/>
        </w:rPr>
        <w:t>.</w:t>
      </w:r>
    </w:p>
    <w:p w14:paraId="5F4C986D" w14:textId="77777777" w:rsidR="00ED762D" w:rsidRPr="00ED762D" w:rsidRDefault="00ED762D" w:rsidP="00ED762D">
      <w:pPr>
        <w:jc w:val="both"/>
        <w:rPr>
          <w:sz w:val="24"/>
          <w:szCs w:val="24"/>
        </w:rPr>
      </w:pPr>
    </w:p>
    <w:p w14:paraId="13576AFB" w14:textId="77777777" w:rsidR="00ED762D" w:rsidRPr="00ED762D" w:rsidRDefault="00ED762D" w:rsidP="00ED762D">
      <w:pPr>
        <w:jc w:val="both"/>
        <w:rPr>
          <w:sz w:val="24"/>
          <w:szCs w:val="24"/>
        </w:rPr>
      </w:pPr>
      <w:r w:rsidRPr="00ED762D">
        <w:rPr>
          <w:sz w:val="24"/>
          <w:szCs w:val="24"/>
        </w:rPr>
        <w:t>Настоящият Договор се състави в два еднообразни екземпляра, по един за всяка от страните.</w:t>
      </w:r>
    </w:p>
    <w:p w14:paraId="74E205E7" w14:textId="77777777" w:rsidR="00ED762D" w:rsidRDefault="00ED762D" w:rsidP="00ED762D">
      <w:pPr>
        <w:jc w:val="both"/>
        <w:rPr>
          <w:sz w:val="24"/>
          <w:szCs w:val="24"/>
        </w:rPr>
      </w:pPr>
    </w:p>
    <w:p w14:paraId="6B32476B" w14:textId="77777777" w:rsidR="00ED762D" w:rsidRDefault="00ED762D" w:rsidP="00ED762D">
      <w:pPr>
        <w:jc w:val="both"/>
        <w:rPr>
          <w:sz w:val="24"/>
          <w:szCs w:val="24"/>
        </w:rPr>
      </w:pPr>
    </w:p>
    <w:p w14:paraId="134E4281" w14:textId="77777777" w:rsidR="00B35F99" w:rsidRDefault="00B35F99" w:rsidP="00ED762D">
      <w:pPr>
        <w:jc w:val="both"/>
        <w:rPr>
          <w:sz w:val="24"/>
          <w:szCs w:val="24"/>
        </w:rPr>
      </w:pPr>
    </w:p>
    <w:p w14:paraId="63410A7A" w14:textId="77777777" w:rsidR="00B35F99" w:rsidRDefault="00B35F99" w:rsidP="00ED762D">
      <w:pPr>
        <w:jc w:val="both"/>
        <w:rPr>
          <w:sz w:val="24"/>
          <w:szCs w:val="24"/>
        </w:rPr>
      </w:pPr>
    </w:p>
    <w:p w14:paraId="7F56AE3E" w14:textId="77777777" w:rsidR="00B35F99" w:rsidRDefault="00B35F99" w:rsidP="00ED762D">
      <w:pPr>
        <w:jc w:val="both"/>
        <w:rPr>
          <w:sz w:val="24"/>
          <w:szCs w:val="24"/>
        </w:rPr>
      </w:pPr>
    </w:p>
    <w:p w14:paraId="05F64D4E" w14:textId="77777777" w:rsidR="00ED762D" w:rsidRDefault="00ED762D" w:rsidP="00ED762D">
      <w:pPr>
        <w:jc w:val="both"/>
        <w:rPr>
          <w:sz w:val="24"/>
          <w:szCs w:val="24"/>
        </w:rPr>
      </w:pPr>
    </w:p>
    <w:p w14:paraId="0AEF94FB" w14:textId="617DFD4D" w:rsidR="00ED762D" w:rsidRDefault="00ED762D" w:rsidP="00ED762D">
      <w:pPr>
        <w:jc w:val="both"/>
        <w:rPr>
          <w:sz w:val="24"/>
          <w:szCs w:val="24"/>
        </w:rPr>
      </w:pPr>
      <w:r>
        <w:rPr>
          <w:sz w:val="24"/>
          <w:szCs w:val="24"/>
        </w:rPr>
        <w:t>ЗА ИЗПЪЛНИТЕЛЯ:                                                                     ЗА ВЪЗЛОЖИТЕЛЯ:</w:t>
      </w:r>
    </w:p>
    <w:p w14:paraId="683FED43" w14:textId="77777777" w:rsidR="00ED762D" w:rsidRDefault="00ED762D" w:rsidP="00ED762D">
      <w:pPr>
        <w:jc w:val="both"/>
        <w:rPr>
          <w:sz w:val="24"/>
          <w:szCs w:val="24"/>
        </w:rPr>
      </w:pPr>
    </w:p>
    <w:p w14:paraId="3A12C09B" w14:textId="3513CE27" w:rsidR="00ED762D" w:rsidRDefault="00ED762D" w:rsidP="00ED762D">
      <w:pPr>
        <w:jc w:val="both"/>
        <w:rPr>
          <w:sz w:val="24"/>
          <w:szCs w:val="24"/>
        </w:rPr>
      </w:pPr>
      <w:r>
        <w:rPr>
          <w:sz w:val="24"/>
          <w:szCs w:val="24"/>
        </w:rPr>
        <w:t>……………………………                                                           ……………………………</w:t>
      </w:r>
    </w:p>
    <w:p w14:paraId="350BE4B8" w14:textId="77777777" w:rsidR="00ED762D" w:rsidRDefault="00ED762D" w:rsidP="00ED762D">
      <w:pPr>
        <w:jc w:val="both"/>
        <w:rPr>
          <w:sz w:val="24"/>
          <w:szCs w:val="24"/>
        </w:rPr>
      </w:pPr>
    </w:p>
    <w:p w14:paraId="002F8648" w14:textId="08B510CE" w:rsidR="00ED762D" w:rsidRDefault="00ED762D" w:rsidP="00ED762D">
      <w:pPr>
        <w:jc w:val="both"/>
        <w:rPr>
          <w:sz w:val="24"/>
          <w:szCs w:val="24"/>
        </w:rPr>
      </w:pPr>
    </w:p>
    <w:p w14:paraId="56B7E88C" w14:textId="77777777" w:rsidR="00ED762D" w:rsidRDefault="00ED762D" w:rsidP="00ED762D">
      <w:pPr>
        <w:jc w:val="both"/>
        <w:rPr>
          <w:sz w:val="24"/>
          <w:szCs w:val="24"/>
        </w:rPr>
      </w:pPr>
    </w:p>
    <w:p w14:paraId="73CCEBB6" w14:textId="77777777" w:rsidR="00ED762D" w:rsidRDefault="00ED762D" w:rsidP="00ED762D">
      <w:pPr>
        <w:jc w:val="both"/>
        <w:rPr>
          <w:sz w:val="24"/>
          <w:szCs w:val="24"/>
        </w:rPr>
      </w:pPr>
    </w:p>
    <w:sectPr w:rsidR="00ED762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79F35B" w14:textId="77777777" w:rsidR="007525C5" w:rsidRDefault="007525C5" w:rsidP="00713A5F">
      <w:r>
        <w:separator/>
      </w:r>
    </w:p>
  </w:endnote>
  <w:endnote w:type="continuationSeparator" w:id="0">
    <w:p w14:paraId="20E185CA" w14:textId="77777777" w:rsidR="007525C5" w:rsidRDefault="007525C5" w:rsidP="0071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HebarU">
    <w:altName w:val="Courier New"/>
    <w:charset w:val="00"/>
    <w:family w:val="auto"/>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0CCD0" w14:textId="77777777" w:rsidR="00713A5F" w:rsidRPr="000D6068" w:rsidRDefault="00713A5F" w:rsidP="00713A5F">
    <w:pPr>
      <w:pStyle w:val="Footer"/>
      <w:ind w:right="360"/>
      <w:jc w:val="center"/>
      <w:rPr>
        <w:b/>
        <w:bCs/>
        <w:i/>
        <w:iCs/>
        <w:sz w:val="16"/>
        <w:szCs w:val="16"/>
      </w:rPr>
    </w:pPr>
    <w:r>
      <w:rPr>
        <w:i/>
        <w:iCs/>
        <w:sz w:val="16"/>
        <w:szCs w:val="16"/>
      </w:rPr>
      <w:t>-------------------------------------</w:t>
    </w:r>
    <w:r w:rsidRPr="000D6068">
      <w:rPr>
        <w:i/>
        <w:iCs/>
        <w:sz w:val="16"/>
        <w:szCs w:val="16"/>
      </w:rPr>
      <w:t>----------------------------------------</w:t>
    </w:r>
    <w:r w:rsidRPr="000D6068">
      <w:rPr>
        <w:b/>
        <w:bCs/>
        <w:i/>
        <w:iCs/>
        <w:sz w:val="16"/>
        <w:szCs w:val="16"/>
      </w:rPr>
      <w:t xml:space="preserve"> </w:t>
    </w:r>
    <w:hyperlink r:id="rId1" w:history="1">
      <w:r w:rsidRPr="000D6068">
        <w:rPr>
          <w:rStyle w:val="Hyperlink"/>
          <w:rFonts w:eastAsiaTheme="majorEastAsia"/>
          <w:i/>
          <w:iCs/>
          <w:color w:val="auto"/>
          <w:sz w:val="16"/>
          <w:szCs w:val="16"/>
        </w:rPr>
        <w:t>www.eufunds.bg</w:t>
      </w:r>
    </w:hyperlink>
    <w:r w:rsidRPr="000D6068">
      <w:rPr>
        <w:i/>
        <w:iCs/>
        <w:sz w:val="16"/>
        <w:szCs w:val="16"/>
      </w:rPr>
      <w:t xml:space="preserve"> ------------------------------</w:t>
    </w:r>
    <w:r>
      <w:rPr>
        <w:i/>
        <w:iCs/>
        <w:sz w:val="16"/>
        <w:szCs w:val="16"/>
      </w:rPr>
      <w:t>------------------------------------</w:t>
    </w:r>
  </w:p>
  <w:p w14:paraId="51EB348C" w14:textId="7151F889" w:rsidR="00CE7C61" w:rsidRPr="00CE7C61" w:rsidRDefault="00FC5634" w:rsidP="008C603B">
    <w:pPr>
      <w:jc w:val="center"/>
      <w:rPr>
        <w:sz w:val="16"/>
        <w:szCs w:val="16"/>
        <w:lang w:val="en-GB"/>
        <w14:ligatures w14:val="none"/>
      </w:rPr>
    </w:pPr>
    <w:r>
      <w:rPr>
        <w:sz w:val="16"/>
        <w:szCs w:val="16"/>
        <w:lang w:eastAsia="en-GB"/>
        <w14:ligatures w14:val="none"/>
      </w:rPr>
      <w:t>Проект BG-RRP-4.021-0</w:t>
    </w:r>
    <w:r>
      <w:rPr>
        <w:sz w:val="16"/>
        <w:szCs w:val="16"/>
        <w:lang w:val="en-US" w:eastAsia="en-GB"/>
        <w14:ligatures w14:val="none"/>
      </w:rPr>
      <w:t>049</w:t>
    </w:r>
    <w:r w:rsidR="00CE7C61" w:rsidRPr="00CE7C61">
      <w:rPr>
        <w:sz w:val="16"/>
        <w:szCs w:val="16"/>
        <w:lang w:eastAsia="en-GB"/>
        <w14:ligatures w14:val="none"/>
      </w:rPr>
      <w:t xml:space="preserve">-C01, финансиран по Програма Национален план за възстановяване и устойчивост. Този документ е създаден с финансовата подкрепа на Европейския съюз – NextGenerationEU. Цялата отговорност за съдържанието на документа </w:t>
    </w:r>
    <w:r w:rsidR="008C603B">
      <w:rPr>
        <w:sz w:val="16"/>
        <w:szCs w:val="16"/>
        <w:lang w:eastAsia="en-GB"/>
        <w14:ligatures w14:val="none"/>
      </w:rPr>
      <w:t xml:space="preserve">се носи </w:t>
    </w:r>
    <w:r w:rsidR="008C603B" w:rsidRPr="008C603B">
      <w:rPr>
        <w:i/>
        <w:sz w:val="16"/>
        <w:szCs w:val="16"/>
        <w:lang w:eastAsia="en-GB"/>
        <w14:ligatures w14:val="none"/>
      </w:rPr>
      <w:t>от М И М АГЕНЦИЯ ЕООД</w:t>
    </w:r>
    <w:r w:rsidR="00CE7C61" w:rsidRPr="008C603B">
      <w:rPr>
        <w:i/>
        <w:sz w:val="16"/>
        <w:szCs w:val="16"/>
        <w:lang w:eastAsia="en-GB"/>
        <w14:ligatures w14:val="none"/>
      </w:rPr>
      <w:t xml:space="preserve"> и при</w:t>
    </w:r>
    <w:r w:rsidR="00CE7C61" w:rsidRPr="00CE7C61">
      <w:rPr>
        <w:sz w:val="16"/>
        <w:szCs w:val="16"/>
        <w:lang w:eastAsia="en-GB"/>
        <w14:ligatures w14:val="none"/>
      </w:rPr>
      <w:t xml:space="preserve"> никакви обстоятелства не може да се приема, че този документ отразява официалното становище на Европейския съюз и Структурата за наблюдение и докладване.</w:t>
    </w:r>
  </w:p>
  <w:p w14:paraId="56EBFD33" w14:textId="280B3B35" w:rsidR="00713A5F" w:rsidRPr="00713A5F" w:rsidRDefault="00713A5F" w:rsidP="008C603B">
    <w:pPr>
      <w:pStyle w:val="Footer"/>
      <w:jc w:val="center"/>
      <w:rPr>
        <w:i/>
        <w:iCs/>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8D97AD" w14:textId="77777777" w:rsidR="007525C5" w:rsidRDefault="007525C5" w:rsidP="00713A5F">
      <w:r>
        <w:separator/>
      </w:r>
    </w:p>
  </w:footnote>
  <w:footnote w:type="continuationSeparator" w:id="0">
    <w:p w14:paraId="3DB2B7DD" w14:textId="77777777" w:rsidR="007525C5" w:rsidRDefault="007525C5" w:rsidP="00713A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827"/>
      <w:gridCol w:w="3260"/>
    </w:tblGrid>
    <w:tr w:rsidR="00713A5F" w:rsidRPr="00713A5F" w14:paraId="1A32708E" w14:textId="77777777" w:rsidTr="00713A5F">
      <w:trPr>
        <w:trHeight w:val="994"/>
        <w:tblHeader/>
      </w:trPr>
      <w:tc>
        <w:tcPr>
          <w:tcW w:w="2802" w:type="dxa"/>
          <w:shd w:val="clear" w:color="auto" w:fill="auto"/>
          <w:vAlign w:val="center"/>
        </w:tcPr>
        <w:p w14:paraId="2E19AF6C" w14:textId="77777777" w:rsidR="00713A5F" w:rsidRPr="00713A5F" w:rsidRDefault="00713A5F" w:rsidP="00713A5F">
          <w:pPr>
            <w:tabs>
              <w:tab w:val="center" w:pos="4153"/>
              <w:tab w:val="right" w:pos="9356"/>
            </w:tabs>
            <w:jc w:val="center"/>
            <w:rPr>
              <w:rFonts w:ascii="Calibri" w:eastAsia="Calibri" w:hAnsi="Calibri"/>
              <w:noProof/>
              <w:sz w:val="24"/>
              <w:lang w:val="en-US"/>
              <w14:ligatures w14:val="none"/>
            </w:rPr>
          </w:pPr>
          <w:r w:rsidRPr="00713A5F">
            <w:rPr>
              <w:rFonts w:ascii="Calibri" w:eastAsia="Calibri" w:hAnsi="Calibri"/>
              <w:noProof/>
              <w:sz w:val="24"/>
              <w:lang w:eastAsia="bg-BG"/>
              <w14:ligatures w14:val="none"/>
            </w:rPr>
            <w:drawing>
              <wp:inline distT="0" distB="0" distL="0" distR="0" wp14:anchorId="1C14C55D" wp14:editId="63E44917">
                <wp:extent cx="1000125" cy="600075"/>
                <wp:effectExtent l="0" t="0" r="0" b="0"/>
                <wp:docPr id="3" name="Picture 3" descr="Description: 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u_flag_1"/>
                        <pic:cNvPicPr>
                          <a:picLocks noChangeAspect="1" noChangeArrowheads="1"/>
                        </pic:cNvPicPr>
                      </pic:nvPicPr>
                      <pic:blipFill>
                        <a:blip r:embed="rId1">
                          <a:extLst>
                            <a:ext uri="{28A0092B-C50C-407E-A947-70E740481C1C}">
                              <a14:useLocalDpi xmlns:a14="http://schemas.microsoft.com/office/drawing/2010/main" val="0"/>
                            </a:ext>
                          </a:extLst>
                        </a:blip>
                        <a:srcRect t="9286"/>
                        <a:stretch>
                          <a:fillRect/>
                        </a:stretch>
                      </pic:blipFill>
                      <pic:spPr bwMode="auto">
                        <a:xfrm>
                          <a:off x="0" y="0"/>
                          <a:ext cx="1000125" cy="600075"/>
                        </a:xfrm>
                        <a:prstGeom prst="rect">
                          <a:avLst/>
                        </a:prstGeom>
                        <a:noFill/>
                        <a:ln>
                          <a:noFill/>
                        </a:ln>
                      </pic:spPr>
                    </pic:pic>
                  </a:graphicData>
                </a:graphic>
              </wp:inline>
            </w:drawing>
          </w:r>
        </w:p>
        <w:p w14:paraId="2A6B7DA7" w14:textId="77777777" w:rsidR="00713A5F" w:rsidRPr="00713A5F" w:rsidRDefault="00713A5F" w:rsidP="00713A5F">
          <w:pPr>
            <w:tabs>
              <w:tab w:val="center" w:pos="4153"/>
              <w:tab w:val="right" w:pos="9356"/>
            </w:tabs>
            <w:jc w:val="center"/>
            <w:rPr>
              <w:rFonts w:ascii="Arial" w:eastAsia="Calibri" w:hAnsi="Arial" w:cs="Arial"/>
              <w:b/>
              <w:color w:val="2F5597"/>
              <w:sz w:val="22"/>
              <w14:ligatures w14:val="none"/>
            </w:rPr>
          </w:pPr>
          <w:r w:rsidRPr="00713A5F">
            <w:rPr>
              <w:rFonts w:ascii="Arial" w:eastAsia="Calibri" w:hAnsi="Arial" w:cs="Arial"/>
              <w:b/>
              <w:color w:val="2F5597"/>
              <w:sz w:val="22"/>
              <w14:ligatures w14:val="none"/>
            </w:rPr>
            <w:t>Финансирано от</w:t>
          </w:r>
        </w:p>
        <w:p w14:paraId="78C04B14" w14:textId="77777777" w:rsidR="00713A5F" w:rsidRPr="00713A5F" w:rsidRDefault="00713A5F" w:rsidP="00713A5F">
          <w:pPr>
            <w:tabs>
              <w:tab w:val="center" w:pos="2295"/>
              <w:tab w:val="right" w:pos="9356"/>
            </w:tabs>
            <w:jc w:val="center"/>
            <w:rPr>
              <w:rFonts w:ascii="Arial" w:eastAsia="Calibri" w:hAnsi="Arial" w:cs="Arial"/>
              <w:b/>
              <w:sz w:val="18"/>
              <w14:ligatures w14:val="none"/>
            </w:rPr>
          </w:pPr>
          <w:r w:rsidRPr="00713A5F">
            <w:rPr>
              <w:rFonts w:ascii="Arial" w:eastAsia="Calibri" w:hAnsi="Arial" w:cs="Arial"/>
              <w:b/>
              <w:color w:val="2F5597"/>
              <w:sz w:val="22"/>
              <w14:ligatures w14:val="none"/>
            </w:rPr>
            <w:t>Европейския съюз</w:t>
          </w:r>
        </w:p>
        <w:p w14:paraId="040D2F30" w14:textId="77777777" w:rsidR="00713A5F" w:rsidRPr="00713A5F" w:rsidRDefault="00713A5F" w:rsidP="00713A5F">
          <w:pPr>
            <w:tabs>
              <w:tab w:val="center" w:pos="4153"/>
              <w:tab w:val="right" w:pos="9356"/>
            </w:tabs>
            <w:jc w:val="center"/>
            <w:rPr>
              <w:rFonts w:ascii="Arial" w:eastAsia="Calibri" w:hAnsi="Arial" w:cs="Arial"/>
              <w:b/>
              <w:bCs/>
              <w:snapToGrid w:val="0"/>
              <w:sz w:val="24"/>
              <w:lang w:val="en-US"/>
              <w14:ligatures w14:val="none"/>
            </w:rPr>
          </w:pPr>
          <w:proofErr w:type="spellStart"/>
          <w:r w:rsidRPr="00713A5F">
            <w:rPr>
              <w:rFonts w:ascii="Arial" w:eastAsia="Calibri" w:hAnsi="Arial" w:cs="Arial"/>
              <w:b/>
              <w:bCs/>
              <w:snapToGrid w:val="0"/>
              <w:color w:val="333F50"/>
              <w:sz w:val="22"/>
              <w:lang w:val="en-US"/>
              <w14:ligatures w14:val="none"/>
            </w:rPr>
            <w:t>NextGenerationEU</w:t>
          </w:r>
          <w:proofErr w:type="spellEnd"/>
        </w:p>
      </w:tc>
      <w:tc>
        <w:tcPr>
          <w:tcW w:w="3827" w:type="dxa"/>
          <w:shd w:val="clear" w:color="auto" w:fill="auto"/>
          <w:vAlign w:val="center"/>
        </w:tcPr>
        <w:p w14:paraId="08D7EDBA" w14:textId="77777777" w:rsidR="00713A5F" w:rsidRPr="00713A5F" w:rsidRDefault="00713A5F" w:rsidP="00713A5F">
          <w:pPr>
            <w:spacing w:before="120" w:after="120"/>
            <w:jc w:val="center"/>
            <w:rPr>
              <w:rFonts w:ascii="Arial" w:eastAsia="Calibri" w:hAnsi="Arial" w:cs="Arial"/>
              <w:b/>
              <w:bCs/>
              <w:sz w:val="22"/>
              <w14:ligatures w14:val="none"/>
            </w:rPr>
          </w:pPr>
          <w:r w:rsidRPr="00713A5F">
            <w:rPr>
              <w:rFonts w:ascii="Arial" w:eastAsia="Calibri" w:hAnsi="Arial" w:cs="Arial"/>
              <w:b/>
              <w:bCs/>
              <w:sz w:val="22"/>
              <w14:ligatures w14:val="none"/>
            </w:rPr>
            <w:t>Министерство на регионалното развитие</w:t>
          </w:r>
        </w:p>
        <w:p w14:paraId="5EC7AF44" w14:textId="77777777" w:rsidR="00713A5F" w:rsidRPr="00713A5F" w:rsidRDefault="00713A5F" w:rsidP="00713A5F">
          <w:pPr>
            <w:spacing w:before="120" w:after="120"/>
            <w:jc w:val="center"/>
            <w:rPr>
              <w:rFonts w:ascii="Arial" w:eastAsia="Calibri" w:hAnsi="Arial" w:cs="Arial"/>
              <w:snapToGrid w:val="0"/>
              <w:sz w:val="24"/>
              <w14:ligatures w14:val="none"/>
            </w:rPr>
          </w:pPr>
          <w:r w:rsidRPr="00713A5F">
            <w:rPr>
              <w:rFonts w:ascii="Arial" w:eastAsia="Calibri" w:hAnsi="Arial" w:cs="Arial"/>
              <w:b/>
              <w:bCs/>
              <w:sz w:val="22"/>
              <w14:ligatures w14:val="none"/>
            </w:rPr>
            <w:t xml:space="preserve"> и благоустройството</w:t>
          </w:r>
        </w:p>
      </w:tc>
      <w:tc>
        <w:tcPr>
          <w:tcW w:w="3260" w:type="dxa"/>
          <w:shd w:val="clear" w:color="auto" w:fill="auto"/>
        </w:tcPr>
        <w:p w14:paraId="2D9BB479" w14:textId="77777777" w:rsidR="00713A5F" w:rsidRPr="00713A5F" w:rsidRDefault="00713A5F" w:rsidP="00713A5F">
          <w:pPr>
            <w:spacing w:before="120" w:after="120"/>
            <w:jc w:val="center"/>
            <w:rPr>
              <w:rFonts w:ascii="Arial" w:eastAsia="Calibri" w:hAnsi="Arial" w:cs="Arial"/>
              <w:b/>
              <w:bCs/>
              <w:sz w:val="22"/>
              <w:szCs w:val="22"/>
              <w14:ligatures w14:val="none"/>
            </w:rPr>
          </w:pPr>
          <w:r w:rsidRPr="00713A5F">
            <w:rPr>
              <w:rFonts w:ascii="Calibri" w:eastAsia="Calibri" w:hAnsi="Calibri"/>
              <w:noProof/>
              <w:lang w:eastAsia="bg-BG"/>
              <w14:ligatures w14:val="none"/>
            </w:rPr>
            <w:drawing>
              <wp:inline distT="0" distB="0" distL="0" distR="0" wp14:anchorId="47D4DC0F" wp14:editId="574EEC86">
                <wp:extent cx="695325" cy="609600"/>
                <wp:effectExtent l="0" t="0" r="0" b="0"/>
                <wp:docPr id="2" name="Picture 2" descr="Картина, която съдържа Графика, графичен дизайн, цветност, екранна снимка&#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Картина, която съдържа Графика, графичен дизайн, цветност, екранна снимка&#10;&#10;Описанието е генерирано автоматично"/>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5325" cy="609600"/>
                        </a:xfrm>
                        <a:prstGeom prst="rect">
                          <a:avLst/>
                        </a:prstGeom>
                        <a:noFill/>
                        <a:ln>
                          <a:noFill/>
                        </a:ln>
                      </pic:spPr>
                    </pic:pic>
                  </a:graphicData>
                </a:graphic>
              </wp:inline>
            </w:drawing>
          </w:r>
        </w:p>
        <w:p w14:paraId="49674798" w14:textId="77777777" w:rsidR="00713A5F" w:rsidRPr="00713A5F" w:rsidRDefault="00713A5F" w:rsidP="00713A5F">
          <w:pPr>
            <w:tabs>
              <w:tab w:val="center" w:pos="4153"/>
              <w:tab w:val="right" w:pos="9356"/>
            </w:tabs>
            <w:jc w:val="center"/>
            <w:rPr>
              <w:rFonts w:ascii="Arial" w:eastAsia="Calibri" w:hAnsi="Arial" w:cs="Arial"/>
              <w:b/>
              <w:bCs/>
              <w:snapToGrid w:val="0"/>
              <w:sz w:val="24"/>
              <w14:ligatures w14:val="none"/>
            </w:rPr>
          </w:pPr>
          <w:r w:rsidRPr="00713A5F">
            <w:rPr>
              <w:rFonts w:ascii="Arial" w:eastAsia="Calibri" w:hAnsi="Arial" w:cs="Arial"/>
              <w:b/>
              <w:bCs/>
              <w:sz w:val="22"/>
              <w14:ligatures w14:val="none"/>
            </w:rPr>
            <w:t>План за възстановяване и устойчивост</w:t>
          </w:r>
          <w:r w:rsidRPr="00713A5F" w:rsidDel="00220591">
            <w:rPr>
              <w:rFonts w:ascii="Calibri" w:eastAsia="Calibri" w:hAnsi="Calibri"/>
              <w:noProof/>
              <w:sz w:val="24"/>
              <w14:ligatures w14:val="none"/>
            </w:rPr>
            <w:t xml:space="preserve"> </w:t>
          </w:r>
        </w:p>
      </w:tc>
    </w:tr>
  </w:tbl>
  <w:p w14:paraId="61216A1D" w14:textId="5A53B6A0" w:rsidR="00713A5F" w:rsidRDefault="00713A5F" w:rsidP="00713A5F">
    <w:pPr>
      <w:pStyle w:val="Header"/>
    </w:pPr>
    <w:r>
      <w:rPr>
        <w:noProof/>
        <w:lang w:eastAsia="bg-BG"/>
      </w:rPr>
      <mc:AlternateContent>
        <mc:Choice Requires="wps">
          <w:drawing>
            <wp:anchor distT="0" distB="0" distL="114300" distR="114300" simplePos="0" relativeHeight="251658240" behindDoc="0" locked="0" layoutInCell="1" allowOverlap="1" wp14:anchorId="59F3F4BB" wp14:editId="2E1AEF1B">
              <wp:simplePos x="0" y="0"/>
              <wp:positionH relativeFrom="column">
                <wp:posOffset>-396875</wp:posOffset>
              </wp:positionH>
              <wp:positionV relativeFrom="paragraph">
                <wp:posOffset>62230</wp:posOffset>
              </wp:positionV>
              <wp:extent cx="6522720" cy="0"/>
              <wp:effectExtent l="7620" t="7620" r="13335" b="11430"/>
              <wp:wrapNone/>
              <wp:docPr id="110240617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272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F440E98" id="_x0000_t32" coordsize="21600,21600" o:spt="32" o:oned="t" path="m,l21600,21600e" filled="f">
              <v:path arrowok="t" fillok="f" o:connecttype="none"/>
              <o:lock v:ext="edit" shapetype="t"/>
            </v:shapetype>
            <v:shape id="AutoShape 1" o:spid="_x0000_s1026" type="#_x0000_t32" style="position:absolute;margin-left:-31.25pt;margin-top:4.9pt;width:513.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kW4zAEAAJIDAAAOAAAAZHJzL2Uyb0RvYy54bWysU8Fu2zAMvQ/YPwi6L04MpNuMOD2k6y7d&#10;FqDdBzCSbAuTRYFU4uTvJ2lJWmyXoagPhCiST3yP9Or2ODpxMMQWfSsXs7kUxivU1vet/Pl0/+GT&#10;FBzBa3DoTStPhuXt+v271RQaU+OAThsSCcRzM4VWDjGGpqpYDWYEnmEwPgU7pBFicqmvNMGU0EdX&#10;1fP5TTUh6UCoDHO6vfsTlOuC33VGxR9dxyYK18rUWyyWit1lW61X0PQEYbDq3Aa8oosRrE+PXqHu&#10;IILYk/0HarSKkLGLM4VjhV1nlSkcEpvF/C82jwMEU7gkcThcZeK3g1XfDxu/pdy6OvrH8IDqFwuP&#10;mwF8b0oDT6eQBrfIUlVT4OZakh0OWxK76RvqlAP7iEWFY0djhkz8xLGIfbqKbY5RqHR5s6zrj3Wa&#10;ibrEKmguhYE4fjU4inxoJUcC2w9xg96nkSItyjNweOCY24LmUpBf9XhvnSuTdV5Mrfy8rJelgNFZ&#10;nYM5janfbRyJA+TdKF/hmCIv0wj3XhewwYD+4rWIRRCf9llm9NFoKZxJ659PJTOCdf+TmRp3/ixr&#10;VjKvLTc71KctZV7ZS4MvDM9LmjfrpV+ynn+l9W8AAAD//wMAUEsDBBQABgAIAAAAIQCzXnx13AAA&#10;AAcBAAAPAAAAZHJzL2Rvd25yZXYueG1sTI9BT8JAFITvJv6HzTPhYmBLI9XWbgkh8eBRIPG6dJ9t&#10;ofu26W5p5df79ILHyUxmvsnXk23FBXvfOFKwXEQgkEpnGqoUHPZv8xcQPmgyunWECr7Rw7q4v8t1&#10;ZtxIH3jZhUpwCflMK6hD6DIpfVmj1X7hOiT2vlxvdWDZV9L0euRy28o4ihJpdUO8UOsOtzWW591g&#10;FaAfVstok9rq8H4dHz/j62ns9krNHqbNK4iAU7iF4Ref0aFgpqMbyHjRKpgn8YqjClJ+wH6aPD2D&#10;OP5pWeTyP3/xAwAA//8DAFBLAQItABQABgAIAAAAIQC2gziS/gAAAOEBAAATAAAAAAAAAAAAAAAA&#10;AAAAAABbQ29udGVudF9UeXBlc10ueG1sUEsBAi0AFAAGAAgAAAAhADj9If/WAAAAlAEAAAsAAAAA&#10;AAAAAAAAAAAALwEAAF9yZWxzLy5yZWxzUEsBAi0AFAAGAAgAAAAhAGTiRbjMAQAAkgMAAA4AAAAA&#10;AAAAAAAAAAAALgIAAGRycy9lMm9Eb2MueG1sUEsBAi0AFAAGAAgAAAAhALNefHXcAAAABwEAAA8A&#10;AAAAAAAAAAAAAAAAJgQAAGRycy9kb3ducmV2LnhtbFBLBQYAAAAABAAEAPMAAAAvBQAAAAA=&#10;"/>
          </w:pict>
        </mc:Fallback>
      </mc:AlternateContent>
    </w:r>
  </w:p>
  <w:p w14:paraId="39045F62" w14:textId="77777777" w:rsidR="00713A5F" w:rsidRDefault="00713A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6107C"/>
    <w:multiLevelType w:val="hybridMultilevel"/>
    <w:tmpl w:val="EE225344"/>
    <w:lvl w:ilvl="0" w:tplc="6F56A31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28B97E51"/>
    <w:multiLevelType w:val="hybridMultilevel"/>
    <w:tmpl w:val="34B44EB6"/>
    <w:lvl w:ilvl="0" w:tplc="6F5A3CB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6D1349A5"/>
    <w:multiLevelType w:val="hybridMultilevel"/>
    <w:tmpl w:val="DB90ACCE"/>
    <w:lvl w:ilvl="0" w:tplc="3496C8A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5591C8F"/>
    <w:multiLevelType w:val="hybridMultilevel"/>
    <w:tmpl w:val="36A83D66"/>
    <w:lvl w:ilvl="0" w:tplc="C5DAD3F0">
      <w:start w:val="1"/>
      <w:numFmt w:val="decimal"/>
      <w:lvlText w:val="(%1)"/>
      <w:lvlJc w:val="left"/>
      <w:pPr>
        <w:ind w:left="780" w:hanging="4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A5F"/>
    <w:rsid w:val="0001572B"/>
    <w:rsid w:val="00072FEB"/>
    <w:rsid w:val="00076DF8"/>
    <w:rsid w:val="000953FE"/>
    <w:rsid w:val="001203C3"/>
    <w:rsid w:val="00161A63"/>
    <w:rsid w:val="0018758F"/>
    <w:rsid w:val="00196F0F"/>
    <w:rsid w:val="001A602C"/>
    <w:rsid w:val="001B11C2"/>
    <w:rsid w:val="001D383A"/>
    <w:rsid w:val="00256596"/>
    <w:rsid w:val="002F5BB9"/>
    <w:rsid w:val="002F6FB0"/>
    <w:rsid w:val="00331710"/>
    <w:rsid w:val="003574C5"/>
    <w:rsid w:val="0036210F"/>
    <w:rsid w:val="00365505"/>
    <w:rsid w:val="00372D7D"/>
    <w:rsid w:val="00392017"/>
    <w:rsid w:val="003A32F5"/>
    <w:rsid w:val="004226F5"/>
    <w:rsid w:val="00424D37"/>
    <w:rsid w:val="0043034E"/>
    <w:rsid w:val="0043540E"/>
    <w:rsid w:val="004379FE"/>
    <w:rsid w:val="004D75FA"/>
    <w:rsid w:val="004E0122"/>
    <w:rsid w:val="004E226E"/>
    <w:rsid w:val="00523C51"/>
    <w:rsid w:val="00525EBD"/>
    <w:rsid w:val="0054004E"/>
    <w:rsid w:val="00561FE8"/>
    <w:rsid w:val="0057467E"/>
    <w:rsid w:val="005D48F2"/>
    <w:rsid w:val="00617460"/>
    <w:rsid w:val="006351AD"/>
    <w:rsid w:val="00645868"/>
    <w:rsid w:val="006506D0"/>
    <w:rsid w:val="006A3207"/>
    <w:rsid w:val="006D4571"/>
    <w:rsid w:val="006E09AF"/>
    <w:rsid w:val="006E2192"/>
    <w:rsid w:val="00713A5F"/>
    <w:rsid w:val="00731351"/>
    <w:rsid w:val="007525C5"/>
    <w:rsid w:val="00754D8B"/>
    <w:rsid w:val="00770602"/>
    <w:rsid w:val="007A0D94"/>
    <w:rsid w:val="007C7DAE"/>
    <w:rsid w:val="007D25CF"/>
    <w:rsid w:val="007D3E28"/>
    <w:rsid w:val="007D7091"/>
    <w:rsid w:val="007D7CD3"/>
    <w:rsid w:val="007F6F31"/>
    <w:rsid w:val="00821FDC"/>
    <w:rsid w:val="008469D3"/>
    <w:rsid w:val="00852BEF"/>
    <w:rsid w:val="00881D82"/>
    <w:rsid w:val="0089469C"/>
    <w:rsid w:val="00896B1F"/>
    <w:rsid w:val="008C603B"/>
    <w:rsid w:val="008E689B"/>
    <w:rsid w:val="00911066"/>
    <w:rsid w:val="00924DAB"/>
    <w:rsid w:val="00947044"/>
    <w:rsid w:val="00955701"/>
    <w:rsid w:val="0097777F"/>
    <w:rsid w:val="009C12C8"/>
    <w:rsid w:val="009D373B"/>
    <w:rsid w:val="00A61BBA"/>
    <w:rsid w:val="00AB183D"/>
    <w:rsid w:val="00AE2135"/>
    <w:rsid w:val="00AE3974"/>
    <w:rsid w:val="00AF0BBE"/>
    <w:rsid w:val="00B154D9"/>
    <w:rsid w:val="00B26DA3"/>
    <w:rsid w:val="00B3148D"/>
    <w:rsid w:val="00B35F99"/>
    <w:rsid w:val="00BD4BCB"/>
    <w:rsid w:val="00BE7458"/>
    <w:rsid w:val="00C13CF1"/>
    <w:rsid w:val="00C26614"/>
    <w:rsid w:val="00C53A00"/>
    <w:rsid w:val="00C722DF"/>
    <w:rsid w:val="00CA04AF"/>
    <w:rsid w:val="00CB0C7E"/>
    <w:rsid w:val="00CE2A50"/>
    <w:rsid w:val="00CE7C61"/>
    <w:rsid w:val="00CF18E8"/>
    <w:rsid w:val="00CF20B8"/>
    <w:rsid w:val="00D16578"/>
    <w:rsid w:val="00D55AB1"/>
    <w:rsid w:val="00D649E4"/>
    <w:rsid w:val="00D662FF"/>
    <w:rsid w:val="00D667AF"/>
    <w:rsid w:val="00DB0A47"/>
    <w:rsid w:val="00E166B3"/>
    <w:rsid w:val="00E3453B"/>
    <w:rsid w:val="00E810EF"/>
    <w:rsid w:val="00EA0F67"/>
    <w:rsid w:val="00EC066D"/>
    <w:rsid w:val="00ED1370"/>
    <w:rsid w:val="00ED762D"/>
    <w:rsid w:val="00F40DE2"/>
    <w:rsid w:val="00F83E37"/>
    <w:rsid w:val="00FA0392"/>
    <w:rsid w:val="00FA4AF8"/>
    <w:rsid w:val="00FB43CA"/>
    <w:rsid w:val="00FC2058"/>
    <w:rsid w:val="00FC563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9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13A5F"/>
    <w:pPr>
      <w:spacing w:after="0" w:line="240" w:lineRule="auto"/>
    </w:pPr>
    <w:rPr>
      <w:rFonts w:ascii="Times New Roman" w:eastAsia="Times New Roman" w:hAnsi="Times New Roman" w:cs="Times New Roman"/>
      <w:kern w:val="0"/>
      <w:sz w:val="20"/>
      <w:szCs w:val="20"/>
    </w:rPr>
  </w:style>
  <w:style w:type="paragraph" w:styleId="Heading1">
    <w:name w:val="heading 1"/>
    <w:basedOn w:val="Normal"/>
    <w:next w:val="Normal"/>
    <w:link w:val="Heading1Char"/>
    <w:uiPriority w:val="9"/>
    <w:qFormat/>
    <w:rsid w:val="00E810EF"/>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713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A5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A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13A5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13A5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3A5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3A5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3A5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0EF"/>
    <w:rPr>
      <w:rFonts w:asciiTheme="majorHAnsi" w:eastAsiaTheme="majorEastAsia" w:hAnsiTheme="majorHAnsi" w:cstheme="majorBidi"/>
      <w:color w:val="0F4761" w:themeColor="accent1" w:themeShade="BF"/>
      <w:sz w:val="32"/>
      <w:szCs w:val="32"/>
      <w:lang w:eastAsia="bg-BG"/>
    </w:rPr>
  </w:style>
  <w:style w:type="paragraph" w:styleId="Caption">
    <w:name w:val="caption"/>
    <w:basedOn w:val="Normal"/>
    <w:next w:val="Normal"/>
    <w:uiPriority w:val="35"/>
    <w:unhideWhenUsed/>
    <w:qFormat/>
    <w:rsid w:val="00E810EF"/>
    <w:rPr>
      <w:i/>
      <w:iCs/>
      <w:color w:val="0E2841" w:themeColor="text2"/>
      <w:sz w:val="18"/>
      <w:szCs w:val="18"/>
    </w:rPr>
  </w:style>
  <w:style w:type="character" w:styleId="Strong">
    <w:name w:val="Strong"/>
    <w:basedOn w:val="DefaultParagraphFont"/>
    <w:uiPriority w:val="22"/>
    <w:qFormat/>
    <w:rsid w:val="00E810EF"/>
    <w:rPr>
      <w:b/>
      <w:bCs/>
    </w:rPr>
  </w:style>
  <w:style w:type="paragraph" w:styleId="ListParagraph">
    <w:name w:val="List Paragraph"/>
    <w:basedOn w:val="Normal"/>
    <w:uiPriority w:val="34"/>
    <w:qFormat/>
    <w:rsid w:val="00E810EF"/>
    <w:pPr>
      <w:ind w:left="720"/>
      <w:contextualSpacing/>
    </w:pPr>
    <w:rPr>
      <w:rFonts w:asciiTheme="minorHAnsi" w:hAnsiTheme="minorHAnsi"/>
      <w:sz w:val="22"/>
      <w:szCs w:val="22"/>
    </w:rPr>
  </w:style>
  <w:style w:type="character" w:customStyle="1" w:styleId="Heading2Char">
    <w:name w:val="Heading 2 Char"/>
    <w:basedOn w:val="DefaultParagraphFont"/>
    <w:link w:val="Heading2"/>
    <w:uiPriority w:val="9"/>
    <w:semiHidden/>
    <w:rsid w:val="00713A5F"/>
    <w:rPr>
      <w:rFonts w:asciiTheme="majorHAnsi" w:eastAsiaTheme="majorEastAsia" w:hAnsiTheme="majorHAnsi" w:cstheme="majorBidi"/>
      <w:color w:val="0F4761" w:themeColor="accent1" w:themeShade="BF"/>
      <w:sz w:val="32"/>
      <w:szCs w:val="32"/>
      <w:lang w:eastAsia="bg-BG"/>
    </w:rPr>
  </w:style>
  <w:style w:type="character" w:customStyle="1" w:styleId="Heading3Char">
    <w:name w:val="Heading 3 Char"/>
    <w:basedOn w:val="DefaultParagraphFont"/>
    <w:link w:val="Heading3"/>
    <w:uiPriority w:val="9"/>
    <w:semiHidden/>
    <w:rsid w:val="00713A5F"/>
    <w:rPr>
      <w:rFonts w:eastAsiaTheme="majorEastAsia" w:cstheme="majorBidi"/>
      <w:color w:val="0F4761" w:themeColor="accent1" w:themeShade="BF"/>
      <w:sz w:val="28"/>
      <w:szCs w:val="28"/>
      <w:lang w:eastAsia="bg-BG"/>
    </w:rPr>
  </w:style>
  <w:style w:type="character" w:customStyle="1" w:styleId="Heading4Char">
    <w:name w:val="Heading 4 Char"/>
    <w:basedOn w:val="DefaultParagraphFont"/>
    <w:link w:val="Heading4"/>
    <w:uiPriority w:val="9"/>
    <w:semiHidden/>
    <w:rsid w:val="00713A5F"/>
    <w:rPr>
      <w:rFonts w:eastAsiaTheme="majorEastAsia" w:cstheme="majorBidi"/>
      <w:i/>
      <w:iCs/>
      <w:color w:val="0F4761" w:themeColor="accent1" w:themeShade="BF"/>
      <w:sz w:val="20"/>
      <w:szCs w:val="20"/>
      <w:lang w:eastAsia="bg-BG"/>
    </w:rPr>
  </w:style>
  <w:style w:type="character" w:customStyle="1" w:styleId="Heading5Char">
    <w:name w:val="Heading 5 Char"/>
    <w:basedOn w:val="DefaultParagraphFont"/>
    <w:link w:val="Heading5"/>
    <w:uiPriority w:val="9"/>
    <w:semiHidden/>
    <w:rsid w:val="00713A5F"/>
    <w:rPr>
      <w:rFonts w:eastAsiaTheme="majorEastAsia" w:cstheme="majorBidi"/>
      <w:color w:val="0F4761" w:themeColor="accent1" w:themeShade="BF"/>
      <w:sz w:val="20"/>
      <w:szCs w:val="20"/>
      <w:lang w:eastAsia="bg-BG"/>
    </w:rPr>
  </w:style>
  <w:style w:type="character" w:customStyle="1" w:styleId="Heading6Char">
    <w:name w:val="Heading 6 Char"/>
    <w:basedOn w:val="DefaultParagraphFont"/>
    <w:link w:val="Heading6"/>
    <w:uiPriority w:val="9"/>
    <w:semiHidden/>
    <w:rsid w:val="00713A5F"/>
    <w:rPr>
      <w:rFonts w:eastAsiaTheme="majorEastAsia" w:cstheme="majorBidi"/>
      <w:i/>
      <w:iCs/>
      <w:color w:val="595959" w:themeColor="text1" w:themeTint="A6"/>
      <w:sz w:val="20"/>
      <w:szCs w:val="20"/>
      <w:lang w:eastAsia="bg-BG"/>
    </w:rPr>
  </w:style>
  <w:style w:type="character" w:customStyle="1" w:styleId="Heading7Char">
    <w:name w:val="Heading 7 Char"/>
    <w:basedOn w:val="DefaultParagraphFont"/>
    <w:link w:val="Heading7"/>
    <w:uiPriority w:val="9"/>
    <w:semiHidden/>
    <w:rsid w:val="00713A5F"/>
    <w:rPr>
      <w:rFonts w:eastAsiaTheme="majorEastAsia" w:cstheme="majorBidi"/>
      <w:color w:val="595959" w:themeColor="text1" w:themeTint="A6"/>
      <w:sz w:val="20"/>
      <w:szCs w:val="20"/>
      <w:lang w:eastAsia="bg-BG"/>
    </w:rPr>
  </w:style>
  <w:style w:type="character" w:customStyle="1" w:styleId="Heading8Char">
    <w:name w:val="Heading 8 Char"/>
    <w:basedOn w:val="DefaultParagraphFont"/>
    <w:link w:val="Heading8"/>
    <w:uiPriority w:val="9"/>
    <w:semiHidden/>
    <w:rsid w:val="00713A5F"/>
    <w:rPr>
      <w:rFonts w:eastAsiaTheme="majorEastAsia" w:cstheme="majorBidi"/>
      <w:i/>
      <w:iCs/>
      <w:color w:val="272727" w:themeColor="text1" w:themeTint="D8"/>
      <w:sz w:val="20"/>
      <w:szCs w:val="20"/>
      <w:lang w:eastAsia="bg-BG"/>
    </w:rPr>
  </w:style>
  <w:style w:type="character" w:customStyle="1" w:styleId="Heading9Char">
    <w:name w:val="Heading 9 Char"/>
    <w:basedOn w:val="DefaultParagraphFont"/>
    <w:link w:val="Heading9"/>
    <w:uiPriority w:val="9"/>
    <w:semiHidden/>
    <w:rsid w:val="00713A5F"/>
    <w:rPr>
      <w:rFonts w:eastAsiaTheme="majorEastAsia" w:cstheme="majorBidi"/>
      <w:color w:val="272727" w:themeColor="text1" w:themeTint="D8"/>
      <w:sz w:val="20"/>
      <w:szCs w:val="20"/>
      <w:lang w:eastAsia="bg-BG"/>
    </w:rPr>
  </w:style>
  <w:style w:type="paragraph" w:styleId="Title">
    <w:name w:val="Title"/>
    <w:basedOn w:val="Normal"/>
    <w:next w:val="Normal"/>
    <w:link w:val="TitleChar"/>
    <w:uiPriority w:val="10"/>
    <w:qFormat/>
    <w:rsid w:val="00713A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A5F"/>
    <w:rPr>
      <w:rFonts w:asciiTheme="majorHAnsi" w:eastAsiaTheme="majorEastAsia" w:hAnsiTheme="majorHAnsi" w:cstheme="majorBidi"/>
      <w:spacing w:val="-10"/>
      <w:kern w:val="28"/>
      <w:sz w:val="56"/>
      <w:szCs w:val="56"/>
      <w:lang w:eastAsia="bg-BG"/>
    </w:rPr>
  </w:style>
  <w:style w:type="paragraph" w:styleId="Subtitle">
    <w:name w:val="Subtitle"/>
    <w:basedOn w:val="Normal"/>
    <w:next w:val="Normal"/>
    <w:link w:val="SubtitleChar"/>
    <w:uiPriority w:val="11"/>
    <w:qFormat/>
    <w:rsid w:val="00713A5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A5F"/>
    <w:rPr>
      <w:rFonts w:eastAsiaTheme="majorEastAsia" w:cstheme="majorBidi"/>
      <w:color w:val="595959" w:themeColor="text1" w:themeTint="A6"/>
      <w:spacing w:val="15"/>
      <w:sz w:val="28"/>
      <w:szCs w:val="28"/>
      <w:lang w:eastAsia="bg-BG"/>
    </w:rPr>
  </w:style>
  <w:style w:type="paragraph" w:styleId="Quote">
    <w:name w:val="Quote"/>
    <w:basedOn w:val="Normal"/>
    <w:next w:val="Normal"/>
    <w:link w:val="QuoteChar"/>
    <w:uiPriority w:val="29"/>
    <w:qFormat/>
    <w:rsid w:val="00713A5F"/>
    <w:pPr>
      <w:spacing w:before="160"/>
      <w:jc w:val="center"/>
    </w:pPr>
    <w:rPr>
      <w:i/>
      <w:iCs/>
      <w:color w:val="404040" w:themeColor="text1" w:themeTint="BF"/>
    </w:rPr>
  </w:style>
  <w:style w:type="character" w:customStyle="1" w:styleId="QuoteChar">
    <w:name w:val="Quote Char"/>
    <w:basedOn w:val="DefaultParagraphFont"/>
    <w:link w:val="Quote"/>
    <w:uiPriority w:val="29"/>
    <w:rsid w:val="00713A5F"/>
    <w:rPr>
      <w:rFonts w:ascii="Times New Roman" w:hAnsi="Times New Roman"/>
      <w:i/>
      <w:iCs/>
      <w:color w:val="404040" w:themeColor="text1" w:themeTint="BF"/>
      <w:sz w:val="20"/>
      <w:szCs w:val="20"/>
      <w:lang w:eastAsia="bg-BG"/>
    </w:rPr>
  </w:style>
  <w:style w:type="character" w:styleId="IntenseEmphasis">
    <w:name w:val="Intense Emphasis"/>
    <w:basedOn w:val="DefaultParagraphFont"/>
    <w:uiPriority w:val="21"/>
    <w:qFormat/>
    <w:rsid w:val="00713A5F"/>
    <w:rPr>
      <w:i/>
      <w:iCs/>
      <w:color w:val="0F4761" w:themeColor="accent1" w:themeShade="BF"/>
    </w:rPr>
  </w:style>
  <w:style w:type="paragraph" w:styleId="IntenseQuote">
    <w:name w:val="Intense Quote"/>
    <w:basedOn w:val="Normal"/>
    <w:next w:val="Normal"/>
    <w:link w:val="IntenseQuoteChar"/>
    <w:uiPriority w:val="30"/>
    <w:qFormat/>
    <w:rsid w:val="00713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A5F"/>
    <w:rPr>
      <w:rFonts w:ascii="Times New Roman" w:hAnsi="Times New Roman"/>
      <w:i/>
      <w:iCs/>
      <w:color w:val="0F4761" w:themeColor="accent1" w:themeShade="BF"/>
      <w:sz w:val="20"/>
      <w:szCs w:val="20"/>
      <w:lang w:eastAsia="bg-BG"/>
    </w:rPr>
  </w:style>
  <w:style w:type="character" w:styleId="IntenseReference">
    <w:name w:val="Intense Reference"/>
    <w:basedOn w:val="DefaultParagraphFont"/>
    <w:uiPriority w:val="32"/>
    <w:qFormat/>
    <w:rsid w:val="00713A5F"/>
    <w:rPr>
      <w:b/>
      <w:bCs/>
      <w:smallCaps/>
      <w:color w:val="0F4761" w:themeColor="accent1" w:themeShade="BF"/>
      <w:spacing w:val="5"/>
    </w:rPr>
  </w:style>
  <w:style w:type="paragraph" w:styleId="Header">
    <w:name w:val="header"/>
    <w:basedOn w:val="Normal"/>
    <w:link w:val="HeaderChar"/>
    <w:uiPriority w:val="99"/>
    <w:unhideWhenUsed/>
    <w:rsid w:val="00713A5F"/>
    <w:pPr>
      <w:tabs>
        <w:tab w:val="center" w:pos="4536"/>
        <w:tab w:val="right" w:pos="9072"/>
      </w:tabs>
    </w:pPr>
  </w:style>
  <w:style w:type="character" w:customStyle="1" w:styleId="HeaderChar">
    <w:name w:val="Header Char"/>
    <w:basedOn w:val="DefaultParagraphFont"/>
    <w:link w:val="Header"/>
    <w:uiPriority w:val="99"/>
    <w:rsid w:val="00713A5F"/>
    <w:rPr>
      <w:rFonts w:ascii="Times New Roman" w:hAnsi="Times New Roman"/>
      <w:sz w:val="20"/>
      <w:szCs w:val="20"/>
      <w:lang w:eastAsia="bg-BG"/>
    </w:rPr>
  </w:style>
  <w:style w:type="paragraph" w:styleId="Footer">
    <w:name w:val="footer"/>
    <w:basedOn w:val="Normal"/>
    <w:link w:val="FooterChar"/>
    <w:unhideWhenUsed/>
    <w:rsid w:val="00713A5F"/>
    <w:pPr>
      <w:tabs>
        <w:tab w:val="center" w:pos="4536"/>
        <w:tab w:val="right" w:pos="9072"/>
      </w:tabs>
    </w:pPr>
  </w:style>
  <w:style w:type="character" w:customStyle="1" w:styleId="FooterChar">
    <w:name w:val="Footer Char"/>
    <w:basedOn w:val="DefaultParagraphFont"/>
    <w:link w:val="Footer"/>
    <w:rsid w:val="00713A5F"/>
    <w:rPr>
      <w:rFonts w:ascii="Times New Roman" w:hAnsi="Times New Roman"/>
      <w:sz w:val="20"/>
      <w:szCs w:val="20"/>
      <w:lang w:eastAsia="bg-BG"/>
    </w:rPr>
  </w:style>
  <w:style w:type="character" w:styleId="Hyperlink">
    <w:name w:val="Hyperlink"/>
    <w:rsid w:val="00713A5F"/>
    <w:rPr>
      <w:color w:val="0000FF"/>
      <w:u w:val="single"/>
    </w:rPr>
  </w:style>
  <w:style w:type="paragraph" w:styleId="BalloonText">
    <w:name w:val="Balloon Text"/>
    <w:basedOn w:val="Normal"/>
    <w:link w:val="BalloonTextChar"/>
    <w:uiPriority w:val="99"/>
    <w:semiHidden/>
    <w:unhideWhenUsed/>
    <w:rsid w:val="006351AD"/>
    <w:rPr>
      <w:rFonts w:ascii="Tahoma" w:hAnsi="Tahoma" w:cs="Tahoma"/>
      <w:sz w:val="16"/>
      <w:szCs w:val="16"/>
    </w:rPr>
  </w:style>
  <w:style w:type="character" w:customStyle="1" w:styleId="BalloonTextChar">
    <w:name w:val="Balloon Text Char"/>
    <w:basedOn w:val="DefaultParagraphFont"/>
    <w:link w:val="BalloonText"/>
    <w:uiPriority w:val="99"/>
    <w:semiHidden/>
    <w:rsid w:val="006351AD"/>
    <w:rPr>
      <w:rFonts w:ascii="Tahoma" w:eastAsia="Times New Roman" w:hAnsi="Tahoma" w:cs="Tahoma"/>
      <w:kern w:val="0"/>
      <w:sz w:val="16"/>
      <w:szCs w:val="16"/>
    </w:rPr>
  </w:style>
  <w:style w:type="paragraph" w:styleId="HTMLPreformatted">
    <w:name w:val="HTML Preformatted"/>
    <w:basedOn w:val="Normal"/>
    <w:link w:val="HTMLPreformattedChar"/>
    <w:uiPriority w:val="99"/>
    <w:unhideWhenUsed/>
    <w:rsid w:val="006351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14:ligatures w14:val="none"/>
    </w:rPr>
  </w:style>
  <w:style w:type="character" w:customStyle="1" w:styleId="HTMLPreformattedChar">
    <w:name w:val="HTML Preformatted Char"/>
    <w:basedOn w:val="DefaultParagraphFont"/>
    <w:link w:val="HTMLPreformatted"/>
    <w:uiPriority w:val="99"/>
    <w:rsid w:val="006351AD"/>
    <w:rPr>
      <w:rFonts w:ascii="Courier New" w:eastAsia="Times New Roman" w:hAnsi="Courier New" w:cs="Courier New"/>
      <w:kern w:val="0"/>
      <w:sz w:val="20"/>
      <w:szCs w:val="20"/>
      <w:lang w:val="en-US"/>
      <w14:ligatures w14:val="none"/>
    </w:rPr>
  </w:style>
  <w:style w:type="character" w:customStyle="1" w:styleId="filled-value">
    <w:name w:val="filled-value"/>
    <w:basedOn w:val="DefaultParagraphFont"/>
    <w:rsid w:val="006351AD"/>
  </w:style>
  <w:style w:type="paragraph" w:customStyle="1" w:styleId="Char">
    <w:name w:val="Char"/>
    <w:basedOn w:val="Normal"/>
    <w:semiHidden/>
    <w:rsid w:val="007D25CF"/>
    <w:pPr>
      <w:tabs>
        <w:tab w:val="left" w:pos="709"/>
      </w:tabs>
    </w:pPr>
    <w:rPr>
      <w:rFonts w:ascii="Futura Bk" w:hAnsi="Futura Bk"/>
      <w:noProof/>
      <w:szCs w:val="24"/>
      <w:lang w:val="pl-PL" w:eastAsia="pl-PL"/>
      <w14:ligatures w14:val="none"/>
    </w:rPr>
  </w:style>
  <w:style w:type="paragraph" w:styleId="BodyText">
    <w:name w:val="Body Text"/>
    <w:basedOn w:val="Normal"/>
    <w:link w:val="BodyTextChar"/>
    <w:semiHidden/>
    <w:unhideWhenUsed/>
    <w:qFormat/>
    <w:rsid w:val="00525EBD"/>
    <w:pPr>
      <w:spacing w:after="120"/>
    </w:pPr>
    <w:rPr>
      <w:rFonts w:ascii="HebarU" w:hAnsi="HebarU"/>
      <w:sz w:val="24"/>
      <w14:ligatures w14:val="none"/>
    </w:rPr>
  </w:style>
  <w:style w:type="character" w:customStyle="1" w:styleId="BodyTextChar">
    <w:name w:val="Body Text Char"/>
    <w:basedOn w:val="DefaultParagraphFont"/>
    <w:link w:val="BodyText"/>
    <w:semiHidden/>
    <w:rsid w:val="00525EBD"/>
    <w:rPr>
      <w:rFonts w:ascii="HebarU" w:eastAsia="Times New Roman" w:hAnsi="HebarU" w:cs="Times New Roman"/>
      <w:kern w:val="0"/>
      <w:sz w:val="24"/>
      <w:szCs w:val="2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13A5F"/>
    <w:pPr>
      <w:spacing w:after="0" w:line="240" w:lineRule="auto"/>
    </w:pPr>
    <w:rPr>
      <w:rFonts w:ascii="Times New Roman" w:eastAsia="Times New Roman" w:hAnsi="Times New Roman" w:cs="Times New Roman"/>
      <w:kern w:val="0"/>
      <w:sz w:val="20"/>
      <w:szCs w:val="20"/>
    </w:rPr>
  </w:style>
  <w:style w:type="paragraph" w:styleId="Heading1">
    <w:name w:val="heading 1"/>
    <w:basedOn w:val="Normal"/>
    <w:next w:val="Normal"/>
    <w:link w:val="Heading1Char"/>
    <w:uiPriority w:val="9"/>
    <w:qFormat/>
    <w:rsid w:val="00E810EF"/>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713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A5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A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13A5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13A5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3A5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3A5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3A5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0EF"/>
    <w:rPr>
      <w:rFonts w:asciiTheme="majorHAnsi" w:eastAsiaTheme="majorEastAsia" w:hAnsiTheme="majorHAnsi" w:cstheme="majorBidi"/>
      <w:color w:val="0F4761" w:themeColor="accent1" w:themeShade="BF"/>
      <w:sz w:val="32"/>
      <w:szCs w:val="32"/>
      <w:lang w:eastAsia="bg-BG"/>
    </w:rPr>
  </w:style>
  <w:style w:type="paragraph" w:styleId="Caption">
    <w:name w:val="caption"/>
    <w:basedOn w:val="Normal"/>
    <w:next w:val="Normal"/>
    <w:uiPriority w:val="35"/>
    <w:unhideWhenUsed/>
    <w:qFormat/>
    <w:rsid w:val="00E810EF"/>
    <w:rPr>
      <w:i/>
      <w:iCs/>
      <w:color w:val="0E2841" w:themeColor="text2"/>
      <w:sz w:val="18"/>
      <w:szCs w:val="18"/>
    </w:rPr>
  </w:style>
  <w:style w:type="character" w:styleId="Strong">
    <w:name w:val="Strong"/>
    <w:basedOn w:val="DefaultParagraphFont"/>
    <w:uiPriority w:val="22"/>
    <w:qFormat/>
    <w:rsid w:val="00E810EF"/>
    <w:rPr>
      <w:b/>
      <w:bCs/>
    </w:rPr>
  </w:style>
  <w:style w:type="paragraph" w:styleId="ListParagraph">
    <w:name w:val="List Paragraph"/>
    <w:basedOn w:val="Normal"/>
    <w:uiPriority w:val="34"/>
    <w:qFormat/>
    <w:rsid w:val="00E810EF"/>
    <w:pPr>
      <w:ind w:left="720"/>
      <w:contextualSpacing/>
    </w:pPr>
    <w:rPr>
      <w:rFonts w:asciiTheme="minorHAnsi" w:hAnsiTheme="minorHAnsi"/>
      <w:sz w:val="22"/>
      <w:szCs w:val="22"/>
    </w:rPr>
  </w:style>
  <w:style w:type="character" w:customStyle="1" w:styleId="Heading2Char">
    <w:name w:val="Heading 2 Char"/>
    <w:basedOn w:val="DefaultParagraphFont"/>
    <w:link w:val="Heading2"/>
    <w:uiPriority w:val="9"/>
    <w:semiHidden/>
    <w:rsid w:val="00713A5F"/>
    <w:rPr>
      <w:rFonts w:asciiTheme="majorHAnsi" w:eastAsiaTheme="majorEastAsia" w:hAnsiTheme="majorHAnsi" w:cstheme="majorBidi"/>
      <w:color w:val="0F4761" w:themeColor="accent1" w:themeShade="BF"/>
      <w:sz w:val="32"/>
      <w:szCs w:val="32"/>
      <w:lang w:eastAsia="bg-BG"/>
    </w:rPr>
  </w:style>
  <w:style w:type="character" w:customStyle="1" w:styleId="Heading3Char">
    <w:name w:val="Heading 3 Char"/>
    <w:basedOn w:val="DefaultParagraphFont"/>
    <w:link w:val="Heading3"/>
    <w:uiPriority w:val="9"/>
    <w:semiHidden/>
    <w:rsid w:val="00713A5F"/>
    <w:rPr>
      <w:rFonts w:eastAsiaTheme="majorEastAsia" w:cstheme="majorBidi"/>
      <w:color w:val="0F4761" w:themeColor="accent1" w:themeShade="BF"/>
      <w:sz w:val="28"/>
      <w:szCs w:val="28"/>
      <w:lang w:eastAsia="bg-BG"/>
    </w:rPr>
  </w:style>
  <w:style w:type="character" w:customStyle="1" w:styleId="Heading4Char">
    <w:name w:val="Heading 4 Char"/>
    <w:basedOn w:val="DefaultParagraphFont"/>
    <w:link w:val="Heading4"/>
    <w:uiPriority w:val="9"/>
    <w:semiHidden/>
    <w:rsid w:val="00713A5F"/>
    <w:rPr>
      <w:rFonts w:eastAsiaTheme="majorEastAsia" w:cstheme="majorBidi"/>
      <w:i/>
      <w:iCs/>
      <w:color w:val="0F4761" w:themeColor="accent1" w:themeShade="BF"/>
      <w:sz w:val="20"/>
      <w:szCs w:val="20"/>
      <w:lang w:eastAsia="bg-BG"/>
    </w:rPr>
  </w:style>
  <w:style w:type="character" w:customStyle="1" w:styleId="Heading5Char">
    <w:name w:val="Heading 5 Char"/>
    <w:basedOn w:val="DefaultParagraphFont"/>
    <w:link w:val="Heading5"/>
    <w:uiPriority w:val="9"/>
    <w:semiHidden/>
    <w:rsid w:val="00713A5F"/>
    <w:rPr>
      <w:rFonts w:eastAsiaTheme="majorEastAsia" w:cstheme="majorBidi"/>
      <w:color w:val="0F4761" w:themeColor="accent1" w:themeShade="BF"/>
      <w:sz w:val="20"/>
      <w:szCs w:val="20"/>
      <w:lang w:eastAsia="bg-BG"/>
    </w:rPr>
  </w:style>
  <w:style w:type="character" w:customStyle="1" w:styleId="Heading6Char">
    <w:name w:val="Heading 6 Char"/>
    <w:basedOn w:val="DefaultParagraphFont"/>
    <w:link w:val="Heading6"/>
    <w:uiPriority w:val="9"/>
    <w:semiHidden/>
    <w:rsid w:val="00713A5F"/>
    <w:rPr>
      <w:rFonts w:eastAsiaTheme="majorEastAsia" w:cstheme="majorBidi"/>
      <w:i/>
      <w:iCs/>
      <w:color w:val="595959" w:themeColor="text1" w:themeTint="A6"/>
      <w:sz w:val="20"/>
      <w:szCs w:val="20"/>
      <w:lang w:eastAsia="bg-BG"/>
    </w:rPr>
  </w:style>
  <w:style w:type="character" w:customStyle="1" w:styleId="Heading7Char">
    <w:name w:val="Heading 7 Char"/>
    <w:basedOn w:val="DefaultParagraphFont"/>
    <w:link w:val="Heading7"/>
    <w:uiPriority w:val="9"/>
    <w:semiHidden/>
    <w:rsid w:val="00713A5F"/>
    <w:rPr>
      <w:rFonts w:eastAsiaTheme="majorEastAsia" w:cstheme="majorBidi"/>
      <w:color w:val="595959" w:themeColor="text1" w:themeTint="A6"/>
      <w:sz w:val="20"/>
      <w:szCs w:val="20"/>
      <w:lang w:eastAsia="bg-BG"/>
    </w:rPr>
  </w:style>
  <w:style w:type="character" w:customStyle="1" w:styleId="Heading8Char">
    <w:name w:val="Heading 8 Char"/>
    <w:basedOn w:val="DefaultParagraphFont"/>
    <w:link w:val="Heading8"/>
    <w:uiPriority w:val="9"/>
    <w:semiHidden/>
    <w:rsid w:val="00713A5F"/>
    <w:rPr>
      <w:rFonts w:eastAsiaTheme="majorEastAsia" w:cstheme="majorBidi"/>
      <w:i/>
      <w:iCs/>
      <w:color w:val="272727" w:themeColor="text1" w:themeTint="D8"/>
      <w:sz w:val="20"/>
      <w:szCs w:val="20"/>
      <w:lang w:eastAsia="bg-BG"/>
    </w:rPr>
  </w:style>
  <w:style w:type="character" w:customStyle="1" w:styleId="Heading9Char">
    <w:name w:val="Heading 9 Char"/>
    <w:basedOn w:val="DefaultParagraphFont"/>
    <w:link w:val="Heading9"/>
    <w:uiPriority w:val="9"/>
    <w:semiHidden/>
    <w:rsid w:val="00713A5F"/>
    <w:rPr>
      <w:rFonts w:eastAsiaTheme="majorEastAsia" w:cstheme="majorBidi"/>
      <w:color w:val="272727" w:themeColor="text1" w:themeTint="D8"/>
      <w:sz w:val="20"/>
      <w:szCs w:val="20"/>
      <w:lang w:eastAsia="bg-BG"/>
    </w:rPr>
  </w:style>
  <w:style w:type="paragraph" w:styleId="Title">
    <w:name w:val="Title"/>
    <w:basedOn w:val="Normal"/>
    <w:next w:val="Normal"/>
    <w:link w:val="TitleChar"/>
    <w:uiPriority w:val="10"/>
    <w:qFormat/>
    <w:rsid w:val="00713A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A5F"/>
    <w:rPr>
      <w:rFonts w:asciiTheme="majorHAnsi" w:eastAsiaTheme="majorEastAsia" w:hAnsiTheme="majorHAnsi" w:cstheme="majorBidi"/>
      <w:spacing w:val="-10"/>
      <w:kern w:val="28"/>
      <w:sz w:val="56"/>
      <w:szCs w:val="56"/>
      <w:lang w:eastAsia="bg-BG"/>
    </w:rPr>
  </w:style>
  <w:style w:type="paragraph" w:styleId="Subtitle">
    <w:name w:val="Subtitle"/>
    <w:basedOn w:val="Normal"/>
    <w:next w:val="Normal"/>
    <w:link w:val="SubtitleChar"/>
    <w:uiPriority w:val="11"/>
    <w:qFormat/>
    <w:rsid w:val="00713A5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A5F"/>
    <w:rPr>
      <w:rFonts w:eastAsiaTheme="majorEastAsia" w:cstheme="majorBidi"/>
      <w:color w:val="595959" w:themeColor="text1" w:themeTint="A6"/>
      <w:spacing w:val="15"/>
      <w:sz w:val="28"/>
      <w:szCs w:val="28"/>
      <w:lang w:eastAsia="bg-BG"/>
    </w:rPr>
  </w:style>
  <w:style w:type="paragraph" w:styleId="Quote">
    <w:name w:val="Quote"/>
    <w:basedOn w:val="Normal"/>
    <w:next w:val="Normal"/>
    <w:link w:val="QuoteChar"/>
    <w:uiPriority w:val="29"/>
    <w:qFormat/>
    <w:rsid w:val="00713A5F"/>
    <w:pPr>
      <w:spacing w:before="160"/>
      <w:jc w:val="center"/>
    </w:pPr>
    <w:rPr>
      <w:i/>
      <w:iCs/>
      <w:color w:val="404040" w:themeColor="text1" w:themeTint="BF"/>
    </w:rPr>
  </w:style>
  <w:style w:type="character" w:customStyle="1" w:styleId="QuoteChar">
    <w:name w:val="Quote Char"/>
    <w:basedOn w:val="DefaultParagraphFont"/>
    <w:link w:val="Quote"/>
    <w:uiPriority w:val="29"/>
    <w:rsid w:val="00713A5F"/>
    <w:rPr>
      <w:rFonts w:ascii="Times New Roman" w:hAnsi="Times New Roman"/>
      <w:i/>
      <w:iCs/>
      <w:color w:val="404040" w:themeColor="text1" w:themeTint="BF"/>
      <w:sz w:val="20"/>
      <w:szCs w:val="20"/>
      <w:lang w:eastAsia="bg-BG"/>
    </w:rPr>
  </w:style>
  <w:style w:type="character" w:styleId="IntenseEmphasis">
    <w:name w:val="Intense Emphasis"/>
    <w:basedOn w:val="DefaultParagraphFont"/>
    <w:uiPriority w:val="21"/>
    <w:qFormat/>
    <w:rsid w:val="00713A5F"/>
    <w:rPr>
      <w:i/>
      <w:iCs/>
      <w:color w:val="0F4761" w:themeColor="accent1" w:themeShade="BF"/>
    </w:rPr>
  </w:style>
  <w:style w:type="paragraph" w:styleId="IntenseQuote">
    <w:name w:val="Intense Quote"/>
    <w:basedOn w:val="Normal"/>
    <w:next w:val="Normal"/>
    <w:link w:val="IntenseQuoteChar"/>
    <w:uiPriority w:val="30"/>
    <w:qFormat/>
    <w:rsid w:val="00713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A5F"/>
    <w:rPr>
      <w:rFonts w:ascii="Times New Roman" w:hAnsi="Times New Roman"/>
      <w:i/>
      <w:iCs/>
      <w:color w:val="0F4761" w:themeColor="accent1" w:themeShade="BF"/>
      <w:sz w:val="20"/>
      <w:szCs w:val="20"/>
      <w:lang w:eastAsia="bg-BG"/>
    </w:rPr>
  </w:style>
  <w:style w:type="character" w:styleId="IntenseReference">
    <w:name w:val="Intense Reference"/>
    <w:basedOn w:val="DefaultParagraphFont"/>
    <w:uiPriority w:val="32"/>
    <w:qFormat/>
    <w:rsid w:val="00713A5F"/>
    <w:rPr>
      <w:b/>
      <w:bCs/>
      <w:smallCaps/>
      <w:color w:val="0F4761" w:themeColor="accent1" w:themeShade="BF"/>
      <w:spacing w:val="5"/>
    </w:rPr>
  </w:style>
  <w:style w:type="paragraph" w:styleId="Header">
    <w:name w:val="header"/>
    <w:basedOn w:val="Normal"/>
    <w:link w:val="HeaderChar"/>
    <w:uiPriority w:val="99"/>
    <w:unhideWhenUsed/>
    <w:rsid w:val="00713A5F"/>
    <w:pPr>
      <w:tabs>
        <w:tab w:val="center" w:pos="4536"/>
        <w:tab w:val="right" w:pos="9072"/>
      </w:tabs>
    </w:pPr>
  </w:style>
  <w:style w:type="character" w:customStyle="1" w:styleId="HeaderChar">
    <w:name w:val="Header Char"/>
    <w:basedOn w:val="DefaultParagraphFont"/>
    <w:link w:val="Header"/>
    <w:uiPriority w:val="99"/>
    <w:rsid w:val="00713A5F"/>
    <w:rPr>
      <w:rFonts w:ascii="Times New Roman" w:hAnsi="Times New Roman"/>
      <w:sz w:val="20"/>
      <w:szCs w:val="20"/>
      <w:lang w:eastAsia="bg-BG"/>
    </w:rPr>
  </w:style>
  <w:style w:type="paragraph" w:styleId="Footer">
    <w:name w:val="footer"/>
    <w:basedOn w:val="Normal"/>
    <w:link w:val="FooterChar"/>
    <w:unhideWhenUsed/>
    <w:rsid w:val="00713A5F"/>
    <w:pPr>
      <w:tabs>
        <w:tab w:val="center" w:pos="4536"/>
        <w:tab w:val="right" w:pos="9072"/>
      </w:tabs>
    </w:pPr>
  </w:style>
  <w:style w:type="character" w:customStyle="1" w:styleId="FooterChar">
    <w:name w:val="Footer Char"/>
    <w:basedOn w:val="DefaultParagraphFont"/>
    <w:link w:val="Footer"/>
    <w:rsid w:val="00713A5F"/>
    <w:rPr>
      <w:rFonts w:ascii="Times New Roman" w:hAnsi="Times New Roman"/>
      <w:sz w:val="20"/>
      <w:szCs w:val="20"/>
      <w:lang w:eastAsia="bg-BG"/>
    </w:rPr>
  </w:style>
  <w:style w:type="character" w:styleId="Hyperlink">
    <w:name w:val="Hyperlink"/>
    <w:rsid w:val="00713A5F"/>
    <w:rPr>
      <w:color w:val="0000FF"/>
      <w:u w:val="single"/>
    </w:rPr>
  </w:style>
  <w:style w:type="paragraph" w:styleId="BalloonText">
    <w:name w:val="Balloon Text"/>
    <w:basedOn w:val="Normal"/>
    <w:link w:val="BalloonTextChar"/>
    <w:uiPriority w:val="99"/>
    <w:semiHidden/>
    <w:unhideWhenUsed/>
    <w:rsid w:val="006351AD"/>
    <w:rPr>
      <w:rFonts w:ascii="Tahoma" w:hAnsi="Tahoma" w:cs="Tahoma"/>
      <w:sz w:val="16"/>
      <w:szCs w:val="16"/>
    </w:rPr>
  </w:style>
  <w:style w:type="character" w:customStyle="1" w:styleId="BalloonTextChar">
    <w:name w:val="Balloon Text Char"/>
    <w:basedOn w:val="DefaultParagraphFont"/>
    <w:link w:val="BalloonText"/>
    <w:uiPriority w:val="99"/>
    <w:semiHidden/>
    <w:rsid w:val="006351AD"/>
    <w:rPr>
      <w:rFonts w:ascii="Tahoma" w:eastAsia="Times New Roman" w:hAnsi="Tahoma" w:cs="Tahoma"/>
      <w:kern w:val="0"/>
      <w:sz w:val="16"/>
      <w:szCs w:val="16"/>
    </w:rPr>
  </w:style>
  <w:style w:type="paragraph" w:styleId="HTMLPreformatted">
    <w:name w:val="HTML Preformatted"/>
    <w:basedOn w:val="Normal"/>
    <w:link w:val="HTMLPreformattedChar"/>
    <w:uiPriority w:val="99"/>
    <w:unhideWhenUsed/>
    <w:rsid w:val="006351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14:ligatures w14:val="none"/>
    </w:rPr>
  </w:style>
  <w:style w:type="character" w:customStyle="1" w:styleId="HTMLPreformattedChar">
    <w:name w:val="HTML Preformatted Char"/>
    <w:basedOn w:val="DefaultParagraphFont"/>
    <w:link w:val="HTMLPreformatted"/>
    <w:uiPriority w:val="99"/>
    <w:rsid w:val="006351AD"/>
    <w:rPr>
      <w:rFonts w:ascii="Courier New" w:eastAsia="Times New Roman" w:hAnsi="Courier New" w:cs="Courier New"/>
      <w:kern w:val="0"/>
      <w:sz w:val="20"/>
      <w:szCs w:val="20"/>
      <w:lang w:val="en-US"/>
      <w14:ligatures w14:val="none"/>
    </w:rPr>
  </w:style>
  <w:style w:type="character" w:customStyle="1" w:styleId="filled-value">
    <w:name w:val="filled-value"/>
    <w:basedOn w:val="DefaultParagraphFont"/>
    <w:rsid w:val="006351AD"/>
  </w:style>
  <w:style w:type="paragraph" w:customStyle="1" w:styleId="Char">
    <w:name w:val="Char"/>
    <w:basedOn w:val="Normal"/>
    <w:semiHidden/>
    <w:rsid w:val="007D25CF"/>
    <w:pPr>
      <w:tabs>
        <w:tab w:val="left" w:pos="709"/>
      </w:tabs>
    </w:pPr>
    <w:rPr>
      <w:rFonts w:ascii="Futura Bk" w:hAnsi="Futura Bk"/>
      <w:noProof/>
      <w:szCs w:val="24"/>
      <w:lang w:val="pl-PL" w:eastAsia="pl-PL"/>
      <w14:ligatures w14:val="none"/>
    </w:rPr>
  </w:style>
  <w:style w:type="paragraph" w:styleId="BodyText">
    <w:name w:val="Body Text"/>
    <w:basedOn w:val="Normal"/>
    <w:link w:val="BodyTextChar"/>
    <w:semiHidden/>
    <w:unhideWhenUsed/>
    <w:qFormat/>
    <w:rsid w:val="00525EBD"/>
    <w:pPr>
      <w:spacing w:after="120"/>
    </w:pPr>
    <w:rPr>
      <w:rFonts w:ascii="HebarU" w:hAnsi="HebarU"/>
      <w:sz w:val="24"/>
      <w14:ligatures w14:val="none"/>
    </w:rPr>
  </w:style>
  <w:style w:type="character" w:customStyle="1" w:styleId="BodyTextChar">
    <w:name w:val="Body Text Char"/>
    <w:basedOn w:val="DefaultParagraphFont"/>
    <w:link w:val="BodyText"/>
    <w:semiHidden/>
    <w:rsid w:val="00525EBD"/>
    <w:rPr>
      <w:rFonts w:ascii="HebarU" w:eastAsia="Times New Roman" w:hAnsi="HebarU"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712792">
      <w:bodyDiv w:val="1"/>
      <w:marLeft w:val="0"/>
      <w:marRight w:val="0"/>
      <w:marTop w:val="0"/>
      <w:marBottom w:val="0"/>
      <w:divBdr>
        <w:top w:val="none" w:sz="0" w:space="0" w:color="auto"/>
        <w:left w:val="none" w:sz="0" w:space="0" w:color="auto"/>
        <w:bottom w:val="none" w:sz="0" w:space="0" w:color="auto"/>
        <w:right w:val="none" w:sz="0" w:space="0" w:color="auto"/>
      </w:divBdr>
    </w:div>
    <w:div w:id="1771004532">
      <w:bodyDiv w:val="1"/>
      <w:marLeft w:val="0"/>
      <w:marRight w:val="0"/>
      <w:marTop w:val="0"/>
      <w:marBottom w:val="0"/>
      <w:divBdr>
        <w:top w:val="none" w:sz="0" w:space="0" w:color="auto"/>
        <w:left w:val="none" w:sz="0" w:space="0" w:color="auto"/>
        <w:bottom w:val="none" w:sz="0" w:space="0" w:color="auto"/>
        <w:right w:val="none" w:sz="0" w:space="0" w:color="auto"/>
      </w:divBdr>
    </w:div>
    <w:div w:id="201379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10</Pages>
  <Words>3345</Words>
  <Characters>19069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Petya Nagyalova</dc:creator>
  <cp:keywords/>
  <dc:description/>
  <cp:lastModifiedBy>Office</cp:lastModifiedBy>
  <cp:revision>87</cp:revision>
  <dcterms:created xsi:type="dcterms:W3CDTF">2024-12-16T17:09:00Z</dcterms:created>
  <dcterms:modified xsi:type="dcterms:W3CDTF">2026-02-20T12:44:00Z</dcterms:modified>
</cp:coreProperties>
</file>